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C3" w:rsidRPr="00093E47" w:rsidRDefault="00E076C3" w:rsidP="00E076C3">
      <w:pPr>
        <w:pStyle w:val="Nagwek1"/>
        <w:spacing w:line="360" w:lineRule="auto"/>
        <w:jc w:val="center"/>
        <w:rPr>
          <w:rFonts w:ascii="Book Antiqua" w:hAnsi="Book Antiqua"/>
          <w:sz w:val="22"/>
        </w:rPr>
      </w:pPr>
      <w:r w:rsidRPr="00093E47">
        <w:rPr>
          <w:rFonts w:ascii="Book Antiqua" w:hAnsi="Book Antiqua"/>
          <w:sz w:val="22"/>
        </w:rPr>
        <w:t xml:space="preserve">Regulamin konkursu dla nauczycieli na najciekawsze materiały </w:t>
      </w:r>
      <w:r w:rsidRPr="00093E47">
        <w:rPr>
          <w:rFonts w:ascii="Book Antiqua" w:hAnsi="Book Antiqua"/>
          <w:sz w:val="22"/>
        </w:rPr>
        <w:br/>
        <w:t>do prowadzenia zajęć:</w:t>
      </w:r>
    </w:p>
    <w:p w:rsidR="00E076C3" w:rsidRPr="00DA6A82" w:rsidRDefault="00E076C3" w:rsidP="00E076C3">
      <w:pPr>
        <w:pStyle w:val="Nagwek1"/>
        <w:numPr>
          <w:ilvl w:val="0"/>
          <w:numId w:val="7"/>
        </w:numPr>
        <w:spacing w:before="0" w:line="360" w:lineRule="auto"/>
        <w:ind w:left="0" w:firstLine="0"/>
        <w:jc w:val="center"/>
        <w:rPr>
          <w:rFonts w:ascii="Book Antiqua" w:eastAsiaTheme="majorEastAsia" w:hAnsi="Book Antiqua" w:cstheme="majorBidi"/>
          <w:b w:val="0"/>
          <w:bCs w:val="0"/>
          <w:color w:val="365F91" w:themeColor="accent1" w:themeShade="BF"/>
          <w:sz w:val="22"/>
          <w:szCs w:val="26"/>
        </w:rPr>
      </w:pPr>
      <w:r w:rsidRPr="00DA6A82">
        <w:rPr>
          <w:rFonts w:ascii="Book Antiqua" w:eastAsiaTheme="majorEastAsia" w:hAnsi="Book Antiqua" w:cstheme="majorBidi"/>
          <w:b w:val="0"/>
          <w:bCs w:val="0"/>
          <w:color w:val="365F91" w:themeColor="accent1" w:themeShade="BF"/>
          <w:sz w:val="22"/>
          <w:szCs w:val="26"/>
        </w:rPr>
        <w:t xml:space="preserve">„Proste triki z matematyki” - </w:t>
      </w:r>
      <w:r>
        <w:rPr>
          <w:rFonts w:ascii="Book Antiqua" w:eastAsiaTheme="majorEastAsia" w:hAnsi="Book Antiqua" w:cstheme="majorBidi"/>
          <w:b w:val="0"/>
          <w:bCs w:val="0"/>
          <w:color w:val="365F91" w:themeColor="accent1" w:themeShade="BF"/>
          <w:sz w:val="22"/>
          <w:szCs w:val="26"/>
        </w:rPr>
        <w:t>p</w:t>
      </w:r>
      <w:r w:rsidRPr="00DA6A82">
        <w:rPr>
          <w:rFonts w:ascii="Book Antiqua" w:eastAsiaTheme="majorEastAsia" w:hAnsi="Book Antiqua" w:cstheme="majorBidi"/>
          <w:b w:val="0"/>
          <w:bCs w:val="0"/>
          <w:color w:val="365F91" w:themeColor="accent1" w:themeShade="BF"/>
          <w:sz w:val="22"/>
          <w:szCs w:val="26"/>
        </w:rPr>
        <w:t xml:space="preserve">roste operacje matematyczne: zabawy, które wprowadzają dzieciom pojęcia dodawania i odejmowania, korzystając z ilustracji, zabawek lub innych manipulacji.  </w:t>
      </w:r>
      <w:r w:rsidRPr="00093E47">
        <w:rPr>
          <w:rFonts w:ascii="Book Antiqua" w:eastAsiaTheme="majorEastAsia" w:hAnsi="Book Antiqua" w:cstheme="majorBidi"/>
          <w:b w:val="0"/>
          <w:bCs w:val="0"/>
          <w:color w:val="365F91" w:themeColor="accent1" w:themeShade="BF"/>
          <w:sz w:val="22"/>
          <w:szCs w:val="26"/>
          <w:u w:val="single"/>
        </w:rPr>
        <w:t>Konkurs dla nauczycieli grup przedszkolnych.</w:t>
      </w:r>
    </w:p>
    <w:p w:rsidR="00E076C3" w:rsidRPr="00DA6A82" w:rsidRDefault="00E076C3" w:rsidP="00E076C3">
      <w:pPr>
        <w:pStyle w:val="Nagwek1"/>
        <w:numPr>
          <w:ilvl w:val="0"/>
          <w:numId w:val="7"/>
        </w:numPr>
        <w:spacing w:before="0" w:line="360" w:lineRule="auto"/>
        <w:ind w:left="0" w:firstLine="0"/>
        <w:jc w:val="center"/>
        <w:rPr>
          <w:rFonts w:ascii="Book Antiqua" w:eastAsiaTheme="majorEastAsia" w:hAnsi="Book Antiqua" w:cstheme="majorBidi"/>
          <w:b w:val="0"/>
          <w:bCs w:val="0"/>
          <w:color w:val="365F91" w:themeColor="accent1" w:themeShade="BF"/>
          <w:sz w:val="22"/>
          <w:szCs w:val="26"/>
        </w:rPr>
      </w:pPr>
      <w:r w:rsidRPr="00DA6A82">
        <w:rPr>
          <w:rFonts w:ascii="Book Antiqua" w:eastAsiaTheme="majorEastAsia" w:hAnsi="Book Antiqua" w:cstheme="majorBidi"/>
          <w:b w:val="0"/>
          <w:bCs w:val="0"/>
          <w:color w:val="365F91" w:themeColor="accent1" w:themeShade="BF"/>
          <w:sz w:val="22"/>
          <w:szCs w:val="26"/>
        </w:rPr>
        <w:t xml:space="preserve">"Wędrówka przez świat Fredry". </w:t>
      </w:r>
      <w:r w:rsidRPr="00093E47">
        <w:rPr>
          <w:rFonts w:ascii="Book Antiqua" w:eastAsiaTheme="majorEastAsia" w:hAnsi="Book Antiqua" w:cstheme="majorBidi"/>
          <w:b w:val="0"/>
          <w:bCs w:val="0"/>
          <w:color w:val="365F91" w:themeColor="accent1" w:themeShade="BF"/>
          <w:sz w:val="22"/>
          <w:szCs w:val="26"/>
          <w:u w:val="single"/>
        </w:rPr>
        <w:t>Konkurs dla nauczycieli szkół podstawowych.</w:t>
      </w:r>
    </w:p>
    <w:p w:rsidR="00E076C3" w:rsidRDefault="00E076C3" w:rsidP="00E076C3">
      <w:pPr>
        <w:pStyle w:val="Nagwek1"/>
        <w:numPr>
          <w:ilvl w:val="0"/>
          <w:numId w:val="7"/>
        </w:numPr>
        <w:spacing w:before="0" w:line="360" w:lineRule="auto"/>
        <w:ind w:left="0" w:firstLine="0"/>
        <w:jc w:val="center"/>
        <w:rPr>
          <w:rFonts w:ascii="Book Antiqua" w:eastAsiaTheme="majorEastAsia" w:hAnsi="Book Antiqua" w:cstheme="majorBidi"/>
          <w:b w:val="0"/>
          <w:bCs w:val="0"/>
          <w:color w:val="365F91" w:themeColor="accent1" w:themeShade="BF"/>
          <w:sz w:val="22"/>
          <w:szCs w:val="26"/>
          <w:u w:val="single"/>
        </w:rPr>
      </w:pPr>
      <w:r w:rsidRPr="00DA6A82">
        <w:rPr>
          <w:rFonts w:ascii="Book Antiqua" w:eastAsiaTheme="majorEastAsia" w:hAnsi="Book Antiqua" w:cstheme="majorBidi"/>
          <w:b w:val="0"/>
          <w:bCs w:val="0"/>
          <w:color w:val="365F91" w:themeColor="accent1" w:themeShade="BF"/>
          <w:sz w:val="22"/>
          <w:szCs w:val="26"/>
        </w:rPr>
        <w:t>„Niech Świat będzie EKO”</w:t>
      </w:r>
      <w:r>
        <w:rPr>
          <w:rFonts w:ascii="Book Antiqua" w:eastAsiaTheme="majorEastAsia" w:hAnsi="Book Antiqua" w:cstheme="majorBidi"/>
          <w:b w:val="0"/>
          <w:bCs w:val="0"/>
          <w:color w:val="365F91" w:themeColor="accent1" w:themeShade="BF"/>
          <w:sz w:val="22"/>
          <w:szCs w:val="26"/>
        </w:rPr>
        <w:t xml:space="preserve"> – konkurs na najciekawsze materiały edukacyjne promujące ekologiczny styl życia</w:t>
      </w:r>
      <w:r w:rsidRPr="00DA6A82">
        <w:rPr>
          <w:rFonts w:ascii="Book Antiqua" w:eastAsiaTheme="majorEastAsia" w:hAnsi="Book Antiqua" w:cstheme="majorBidi"/>
          <w:b w:val="0"/>
          <w:bCs w:val="0"/>
          <w:color w:val="365F91" w:themeColor="accent1" w:themeShade="BF"/>
          <w:sz w:val="22"/>
          <w:szCs w:val="26"/>
        </w:rPr>
        <w:t xml:space="preserve">. </w:t>
      </w:r>
      <w:r w:rsidRPr="00093E47">
        <w:rPr>
          <w:rFonts w:ascii="Book Antiqua" w:eastAsiaTheme="majorEastAsia" w:hAnsi="Book Antiqua" w:cstheme="majorBidi"/>
          <w:b w:val="0"/>
          <w:bCs w:val="0"/>
          <w:color w:val="365F91" w:themeColor="accent1" w:themeShade="BF"/>
          <w:sz w:val="22"/>
          <w:szCs w:val="26"/>
          <w:u w:val="single"/>
        </w:rPr>
        <w:t>Konkurs dla nauczycieli szkół ponadpodstawowych.</w:t>
      </w:r>
    </w:p>
    <w:p w:rsidR="00485586" w:rsidRPr="00777329" w:rsidRDefault="00485586" w:rsidP="00777329">
      <w:pPr>
        <w:spacing w:line="360" w:lineRule="auto"/>
        <w:jc w:val="center"/>
        <w:rPr>
          <w:rFonts w:ascii="Book Antiqua" w:hAnsi="Book Antiqua" w:cs="Arial"/>
        </w:rPr>
      </w:pP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POSTANOWIENIA OGÓLNE</w:t>
      </w: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§ 1.</w:t>
      </w:r>
    </w:p>
    <w:p w:rsidR="00E076C3" w:rsidRPr="00093E47" w:rsidRDefault="00E076C3" w:rsidP="00E076C3">
      <w:pPr>
        <w:pStyle w:val="NormalnyWeb"/>
        <w:spacing w:line="360" w:lineRule="auto"/>
        <w:jc w:val="both"/>
        <w:rPr>
          <w:rFonts w:ascii="Book Antiqua" w:eastAsiaTheme="minorHAnsi" w:hAnsi="Book Antiqua" w:cs="Arial"/>
          <w:sz w:val="22"/>
          <w:szCs w:val="22"/>
          <w:lang w:eastAsia="en-US"/>
        </w:rPr>
      </w:pPr>
      <w:r w:rsidRPr="00093E47">
        <w:rPr>
          <w:rFonts w:ascii="Book Antiqua" w:eastAsiaTheme="minorHAnsi" w:hAnsi="Book Antiqua" w:cs="Arial"/>
          <w:sz w:val="22"/>
          <w:szCs w:val="22"/>
          <w:lang w:eastAsia="en-US"/>
        </w:rPr>
        <w:t xml:space="preserve">Organizatorami konkursu dla nauczycieli na najciekawsze materiały do prowadzenia zajęć </w:t>
      </w:r>
      <w:r>
        <w:rPr>
          <w:rFonts w:ascii="Book Antiqua" w:eastAsiaTheme="minorHAnsi" w:hAnsi="Book Antiqua" w:cs="Arial"/>
          <w:sz w:val="22"/>
          <w:szCs w:val="22"/>
          <w:lang w:eastAsia="en-US"/>
        </w:rPr>
        <w:br/>
      </w:r>
      <w:r w:rsidRPr="00093E47">
        <w:rPr>
          <w:rFonts w:ascii="Book Antiqua" w:eastAsiaTheme="minorHAnsi" w:hAnsi="Book Antiqua" w:cs="Arial"/>
          <w:sz w:val="22"/>
          <w:szCs w:val="22"/>
          <w:lang w:eastAsia="en-US"/>
        </w:rPr>
        <w:t>z województwa zachodniopomorskiego są: Zachodniopomorski Kurator Oświaty Katarzyna Koszewska, z siedzibą przy ulicy Wały Chrobrego 4, 70 – 502 Szczecin oraz Wojewoda Zachodniopomorski Zbigniew Bogucki</w:t>
      </w:r>
      <w:r>
        <w:rPr>
          <w:rFonts w:ascii="Book Antiqua" w:eastAsiaTheme="minorHAnsi" w:hAnsi="Book Antiqua" w:cs="Arial"/>
          <w:sz w:val="22"/>
          <w:szCs w:val="22"/>
          <w:lang w:eastAsia="en-US"/>
        </w:rPr>
        <w:t>,</w:t>
      </w:r>
      <w:r w:rsidRPr="00E076C3">
        <w:rPr>
          <w:rFonts w:ascii="Book Antiqua" w:eastAsiaTheme="minorHAnsi" w:hAnsi="Book Antiqua" w:cs="Arial"/>
          <w:sz w:val="22"/>
          <w:szCs w:val="22"/>
          <w:lang w:eastAsia="en-US"/>
        </w:rPr>
        <w:t xml:space="preserve"> </w:t>
      </w:r>
      <w:r w:rsidRPr="00093E47">
        <w:rPr>
          <w:rFonts w:ascii="Book Antiqua" w:eastAsiaTheme="minorHAnsi" w:hAnsi="Book Antiqua" w:cs="Arial"/>
          <w:sz w:val="22"/>
          <w:szCs w:val="22"/>
          <w:lang w:eastAsia="en-US"/>
        </w:rPr>
        <w:t xml:space="preserve">z siedzibą przy ulicy Wały Chrobrego 4, 70 – 502 Szczecin. </w:t>
      </w:r>
    </w:p>
    <w:p w:rsidR="00E076C3" w:rsidRPr="00093E47" w:rsidRDefault="00E076C3" w:rsidP="00E076C3">
      <w:pPr>
        <w:pStyle w:val="NormalnyWeb"/>
        <w:spacing w:line="360" w:lineRule="auto"/>
        <w:jc w:val="both"/>
        <w:rPr>
          <w:rFonts w:ascii="Book Antiqua" w:eastAsiaTheme="minorHAnsi" w:hAnsi="Book Antiqua" w:cs="Arial"/>
          <w:sz w:val="22"/>
          <w:szCs w:val="22"/>
          <w:lang w:eastAsia="en-US"/>
        </w:rPr>
      </w:pPr>
      <w:r w:rsidRPr="00093E47">
        <w:rPr>
          <w:rFonts w:ascii="Book Antiqua" w:eastAsiaTheme="minorHAnsi" w:hAnsi="Book Antiqua" w:cs="Arial"/>
          <w:sz w:val="22"/>
          <w:szCs w:val="22"/>
          <w:lang w:eastAsia="en-US"/>
        </w:rPr>
        <w:t xml:space="preserve">Konkurs trwa od </w:t>
      </w:r>
      <w:r>
        <w:rPr>
          <w:rFonts w:ascii="Book Antiqua" w:eastAsiaTheme="minorHAnsi" w:hAnsi="Book Antiqua" w:cs="Arial"/>
          <w:sz w:val="22"/>
          <w:szCs w:val="22"/>
          <w:lang w:eastAsia="en-US"/>
        </w:rPr>
        <w:t>11 sierpnia</w:t>
      </w:r>
      <w:r w:rsidRPr="00093E47">
        <w:rPr>
          <w:rFonts w:ascii="Book Antiqua" w:eastAsiaTheme="minorHAnsi" w:hAnsi="Book Antiqua" w:cs="Arial"/>
          <w:sz w:val="22"/>
          <w:szCs w:val="22"/>
          <w:lang w:eastAsia="en-US"/>
        </w:rPr>
        <w:t xml:space="preserve"> do </w:t>
      </w:r>
      <w:r>
        <w:rPr>
          <w:rFonts w:ascii="Book Antiqua" w:eastAsiaTheme="minorHAnsi" w:hAnsi="Book Antiqua" w:cs="Arial"/>
          <w:sz w:val="22"/>
          <w:szCs w:val="22"/>
          <w:lang w:eastAsia="en-US"/>
        </w:rPr>
        <w:t>13 października</w:t>
      </w:r>
      <w:r w:rsidRPr="00093E47">
        <w:rPr>
          <w:rFonts w:ascii="Book Antiqua" w:eastAsiaTheme="minorHAnsi" w:hAnsi="Book Antiqua" w:cs="Arial"/>
          <w:sz w:val="22"/>
          <w:szCs w:val="22"/>
          <w:lang w:eastAsia="en-US"/>
        </w:rPr>
        <w:t xml:space="preserve"> 2023 roku.</w:t>
      </w: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CEL KONKURSÓW</w:t>
      </w: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§ 2.</w:t>
      </w:r>
    </w:p>
    <w:p w:rsidR="00E076C3" w:rsidRPr="00093E47" w:rsidRDefault="00E076C3" w:rsidP="00E076C3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Celem konkurs</w:t>
      </w:r>
      <w:r w:rsidR="002F178E">
        <w:rPr>
          <w:rFonts w:ascii="Book Antiqua" w:hAnsi="Book Antiqua" w:cs="Arial"/>
        </w:rPr>
        <w:t>u</w:t>
      </w:r>
      <w:r w:rsidRPr="00093E47">
        <w:rPr>
          <w:rFonts w:ascii="Book Antiqua" w:hAnsi="Book Antiqua" w:cs="Arial"/>
        </w:rPr>
        <w:t xml:space="preserve"> jest:</w:t>
      </w:r>
    </w:p>
    <w:p w:rsidR="00E076C3" w:rsidRPr="00093E47" w:rsidRDefault="00E076C3" w:rsidP="00E076C3">
      <w:pPr>
        <w:numPr>
          <w:ilvl w:val="0"/>
          <w:numId w:val="9"/>
        </w:numPr>
        <w:spacing w:after="0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popularyzacja wśród dzieci w wieku przedszkolnym wiedzy dotyczącej prostych zagadnień matematycznych.</w:t>
      </w:r>
    </w:p>
    <w:p w:rsidR="00E076C3" w:rsidRPr="00093E47" w:rsidRDefault="00E076C3" w:rsidP="00E076C3">
      <w:pPr>
        <w:numPr>
          <w:ilvl w:val="0"/>
          <w:numId w:val="9"/>
        </w:numPr>
        <w:spacing w:after="0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popularyzacja wśród starszych dzieci wiedzy z zakresu literatury polskiej, a w szczególności wiedzy o twórczości i życiu Aleksandra Fredry.</w:t>
      </w:r>
    </w:p>
    <w:p w:rsidR="00E076C3" w:rsidRPr="00093E47" w:rsidRDefault="00E076C3" w:rsidP="00E076C3">
      <w:pPr>
        <w:numPr>
          <w:ilvl w:val="0"/>
          <w:numId w:val="9"/>
        </w:numPr>
        <w:spacing w:after="0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 xml:space="preserve">popularyzacja wśród młodzieży wiedzy na temat negatywnych skutków zanieczyszczeń dla środowiska i zdrowia człowieka, wraz z sugestiami dotyczącymi działań mających na celu redukcję tych zanieczyszczeń. </w:t>
      </w:r>
    </w:p>
    <w:p w:rsidR="00E076C3" w:rsidRPr="00093E47" w:rsidRDefault="00E076C3" w:rsidP="00E076C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aktywizacja nauczycieli w celu upowszechniania nowatorskich i adekwatnych metod nauczania,</w:t>
      </w:r>
    </w:p>
    <w:p w:rsidR="00E076C3" w:rsidRPr="00093E47" w:rsidRDefault="00E076C3" w:rsidP="00E076C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 xml:space="preserve">podnoszenie świadomości dotyczącej doskonalenia własnego warsztatu pracy, </w:t>
      </w:r>
    </w:p>
    <w:p w:rsidR="00E076C3" w:rsidRPr="00093E47" w:rsidRDefault="00E076C3" w:rsidP="00E076C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prezentowanie dobrych praktyk.</w:t>
      </w: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TEMATYKA KONKURSU</w:t>
      </w: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§ 3.</w:t>
      </w:r>
    </w:p>
    <w:p w:rsidR="00E076C3" w:rsidRPr="00093E47" w:rsidRDefault="00E076C3" w:rsidP="00E076C3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 xml:space="preserve">Tematem konkursu jest przygotowanie kreatywnych materiałów do prowadzenia zajęć, inspirujących lekcji, oraz opisanie materiału metodycznego. </w:t>
      </w:r>
    </w:p>
    <w:p w:rsidR="00E076C3" w:rsidRPr="00093E47" w:rsidRDefault="00E076C3" w:rsidP="00E076C3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Materiały powinny być przygotowane w sposób nadający się do publikacji na stronie Kuratorium dla szerzenia dobrych praktyk.</w:t>
      </w: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ZASADY PRZEPROWADZENIA KONKURSU</w:t>
      </w: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§4.</w:t>
      </w:r>
    </w:p>
    <w:p w:rsidR="00E076C3" w:rsidRPr="00093E47" w:rsidRDefault="00E076C3" w:rsidP="00E076C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 xml:space="preserve">Konkurs skierowany jest odpowiednio do nauczycieli grup przedszkolnych, szkół podstawowych oraz ponadpodstawowych </w:t>
      </w:r>
      <w:r>
        <w:rPr>
          <w:rFonts w:ascii="Book Antiqua" w:hAnsi="Book Antiqua" w:cs="Arial"/>
        </w:rPr>
        <w:t>i</w:t>
      </w:r>
      <w:r w:rsidRPr="00093E47">
        <w:rPr>
          <w:rFonts w:ascii="Book Antiqua" w:hAnsi="Book Antiqua" w:cs="Arial"/>
        </w:rPr>
        <w:t xml:space="preserve"> placówek oświatowych z województwa zachodniopomorskiego. </w:t>
      </w:r>
    </w:p>
    <w:p w:rsidR="00E076C3" w:rsidRPr="00093E47" w:rsidRDefault="00E076C3" w:rsidP="00E076C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Konkursy dotyczą przygotowania materiałów metodycznych do zajęć.</w:t>
      </w:r>
    </w:p>
    <w:p w:rsidR="00E076C3" w:rsidRPr="00093E47" w:rsidRDefault="00E076C3" w:rsidP="00E076C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Materiały metodyczne (dalej „Praca konkursowa”) powinny być przygotowane przez jednego nauczyciela.</w:t>
      </w:r>
    </w:p>
    <w:p w:rsidR="00E076C3" w:rsidRPr="00093E47" w:rsidRDefault="00E076C3" w:rsidP="00E076C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bookmarkStart w:id="0" w:name="_GoBack"/>
      <w:r w:rsidRPr="00093E47">
        <w:rPr>
          <w:rFonts w:ascii="Book Antiqua" w:hAnsi="Book Antiqua" w:cs="Arial"/>
        </w:rPr>
        <w:t xml:space="preserve">Materiały powinny być przesłane w formie elektronicznej, na adres </w:t>
      </w:r>
      <w:hyperlink r:id="rId7" w:history="1">
        <w:r w:rsidRPr="00E076C3">
          <w:rPr>
            <w:rFonts w:ascii="Book Antiqua" w:hAnsi="Book Antiqua"/>
            <w:b/>
            <w:i/>
            <w:u w:val="single"/>
          </w:rPr>
          <w:t>promocja@kuratorium.szczecin.pl</w:t>
        </w:r>
      </w:hyperlink>
      <w:r>
        <w:rPr>
          <w:rFonts w:ascii="Book Antiqua" w:hAnsi="Book Antiqua" w:cs="Arial"/>
          <w:b/>
          <w:i/>
          <w:u w:val="single"/>
        </w:rPr>
        <w:t xml:space="preserve"> </w:t>
      </w:r>
      <w:r w:rsidRPr="00E076C3">
        <w:rPr>
          <w:rFonts w:ascii="Book Antiqua" w:hAnsi="Book Antiqua" w:cs="Arial"/>
          <w:b/>
          <w:i/>
        </w:rPr>
        <w:t>do 13 października 2023r.</w:t>
      </w:r>
    </w:p>
    <w:bookmarkEnd w:id="0"/>
    <w:p w:rsidR="00E076C3" w:rsidRPr="00093E47" w:rsidRDefault="00E076C3" w:rsidP="00E076C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Przystąpienie do Konkursu jest równoznaczne z wyrażeniem zgody nauczyciela, na wykorzystanie prac konkursowych dla celów promocyjnych i związanych z ogłoszeniem wyników Konkursu, oraz zgody na publikację „Pracy konkursowej”.</w:t>
      </w:r>
    </w:p>
    <w:p w:rsidR="00E076C3" w:rsidRPr="00E076C3" w:rsidRDefault="00E076C3" w:rsidP="00E076C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Warunkiem uczestnictwa w Konkursie jest zaakceptowanie Regulaminu Konkursu.</w:t>
      </w: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PRZEBIEG KONKURSU</w:t>
      </w: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§5</w:t>
      </w:r>
      <w:r>
        <w:rPr>
          <w:rFonts w:ascii="Book Antiqua" w:hAnsi="Book Antiqua" w:cs="Arial"/>
        </w:rPr>
        <w:t>.</w:t>
      </w:r>
    </w:p>
    <w:p w:rsidR="00E076C3" w:rsidRPr="00093E47" w:rsidRDefault="00E076C3" w:rsidP="00E076C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 xml:space="preserve">Konkurs rozpoczyna się </w:t>
      </w:r>
      <w:r>
        <w:rPr>
          <w:rFonts w:ascii="Book Antiqua" w:hAnsi="Book Antiqua" w:cs="Arial"/>
        </w:rPr>
        <w:t xml:space="preserve">11 sierpnia </w:t>
      </w:r>
      <w:r w:rsidRPr="00093E47">
        <w:rPr>
          <w:rFonts w:ascii="Book Antiqua" w:hAnsi="Book Antiqua" w:cs="Arial"/>
        </w:rPr>
        <w:t xml:space="preserve">2023 r., a jego Regulamin będzie dostępny na stronie internetowej Kuratorium Oświaty w Szczecinie  </w:t>
      </w:r>
      <w:r>
        <w:rPr>
          <w:rFonts w:ascii="Book Antiqua" w:hAnsi="Book Antiqua" w:cs="Arial"/>
        </w:rPr>
        <w:t>-</w:t>
      </w:r>
      <w:r w:rsidRPr="00093E47">
        <w:rPr>
          <w:rFonts w:ascii="Book Antiqua" w:hAnsi="Book Antiqua" w:cs="Arial"/>
        </w:rPr>
        <w:t xml:space="preserve"> </w:t>
      </w:r>
      <w:hyperlink r:id="rId8" w:history="1">
        <w:r w:rsidRPr="00093E47">
          <w:rPr>
            <w:rFonts w:ascii="Book Antiqua" w:hAnsi="Book Antiqua"/>
          </w:rPr>
          <w:t>www.kuratorium.szczecin.pl</w:t>
        </w:r>
      </w:hyperlink>
      <w:r w:rsidRPr="00093E47">
        <w:rPr>
          <w:rFonts w:ascii="Book Antiqua" w:hAnsi="Book Antiqua" w:cs="Arial"/>
        </w:rPr>
        <w:t xml:space="preserve">. </w:t>
      </w:r>
    </w:p>
    <w:p w:rsidR="00E076C3" w:rsidRPr="00093E47" w:rsidRDefault="00E076C3" w:rsidP="00E076C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 xml:space="preserve">Prace konkursowe należy nadesłać wraz z czytelnie wypełnioną Kartą zgłoszenia (załącznik nr 1) do dnia </w:t>
      </w:r>
      <w:r>
        <w:rPr>
          <w:rFonts w:ascii="Book Antiqua" w:hAnsi="Book Antiqua" w:cs="Arial"/>
        </w:rPr>
        <w:t>13 października</w:t>
      </w:r>
      <w:r w:rsidRPr="00093E47">
        <w:rPr>
          <w:rFonts w:ascii="Book Antiqua" w:hAnsi="Book Antiqua" w:cs="Arial"/>
        </w:rPr>
        <w:t xml:space="preserve"> 2023 r. w formie elektronicznej, na adres </w:t>
      </w:r>
      <w:hyperlink r:id="rId9" w:history="1">
        <w:r w:rsidRPr="00093E47">
          <w:rPr>
            <w:rFonts w:ascii="Book Antiqua" w:hAnsi="Book Antiqua"/>
          </w:rPr>
          <w:t>promocja@kuratorium.szczecin.pl</w:t>
        </w:r>
      </w:hyperlink>
      <w:r w:rsidRPr="00093E47">
        <w:rPr>
          <w:rFonts w:ascii="Book Antiqua" w:hAnsi="Book Antiqua" w:cs="Arial"/>
        </w:rPr>
        <w:t xml:space="preserve"> z dopiskiem Konkurs na najciekawsze materiały do prowadzenia zajęć.</w:t>
      </w:r>
    </w:p>
    <w:p w:rsidR="00E076C3" w:rsidRPr="00093E47" w:rsidRDefault="00E076C3" w:rsidP="00E076C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Prace konkursowe powinny zawierać następujące informacje:</w:t>
      </w:r>
    </w:p>
    <w:p w:rsidR="00E076C3" w:rsidRPr="00093E47" w:rsidRDefault="00E076C3" w:rsidP="00E076C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 xml:space="preserve">dane autora (imię i nazwisko autora, szkoła, telefon kontaktowy, adres e-mail), </w:t>
      </w:r>
    </w:p>
    <w:p w:rsidR="00E076C3" w:rsidRPr="00093E47" w:rsidRDefault="00E076C3" w:rsidP="00E076C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Praca konkursowa nie może naruszać praw autorskich osób trzecich.</w:t>
      </w:r>
    </w:p>
    <w:p w:rsidR="00E076C3" w:rsidRPr="00093E47" w:rsidRDefault="00E076C3" w:rsidP="00E076C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Prace konkursowe nadesłane po terminie nie będą brane pod uwagę.</w:t>
      </w:r>
    </w:p>
    <w:p w:rsidR="00E076C3" w:rsidRPr="00093E47" w:rsidRDefault="00E076C3" w:rsidP="00E076C3">
      <w:pPr>
        <w:autoSpaceDE w:val="0"/>
        <w:autoSpaceDN w:val="0"/>
        <w:adjustRightInd w:val="0"/>
        <w:ind w:left="720"/>
        <w:jc w:val="both"/>
        <w:rPr>
          <w:rFonts w:ascii="Book Antiqua" w:hAnsi="Book Antiqua" w:cs="Arial"/>
        </w:rPr>
      </w:pP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OCENA PRAC</w:t>
      </w: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§ 7.</w:t>
      </w:r>
    </w:p>
    <w:p w:rsidR="00E076C3" w:rsidRPr="00093E47" w:rsidRDefault="00E076C3" w:rsidP="00E076C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Nad przebiegiem Konkursu nadzór sprawuje Komisja powołana przez Organizatorów.</w:t>
      </w:r>
    </w:p>
    <w:p w:rsidR="00E076C3" w:rsidRPr="00093E47" w:rsidRDefault="00E076C3" w:rsidP="00E076C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 xml:space="preserve">Niezwłocznie po zakończeniu Konkursu wyniki zostaną opublikowane na stronie </w:t>
      </w:r>
      <w:hyperlink r:id="rId10" w:history="1">
        <w:r w:rsidRPr="00093E47">
          <w:rPr>
            <w:rFonts w:ascii="Book Antiqua" w:hAnsi="Book Antiqua"/>
          </w:rPr>
          <w:t>www.kuratorium.szczecin.pl</w:t>
        </w:r>
      </w:hyperlink>
      <w:r>
        <w:rPr>
          <w:rFonts w:ascii="Book Antiqua" w:hAnsi="Book Antiqua" w:cs="Arial"/>
        </w:rPr>
        <w:t xml:space="preserve">, gdzie </w:t>
      </w:r>
      <w:r w:rsidRPr="00093E47">
        <w:rPr>
          <w:rFonts w:ascii="Book Antiqua" w:hAnsi="Book Antiqua" w:cs="Arial"/>
        </w:rPr>
        <w:t>wskazane</w:t>
      </w:r>
      <w:r>
        <w:rPr>
          <w:rFonts w:ascii="Book Antiqua" w:hAnsi="Book Antiqua" w:cs="Arial"/>
        </w:rPr>
        <w:t xml:space="preserve"> będą</w:t>
      </w:r>
      <w:r w:rsidRPr="00093E47">
        <w:rPr>
          <w:rFonts w:ascii="Book Antiqua" w:hAnsi="Book Antiqua" w:cs="Arial"/>
        </w:rPr>
        <w:t xml:space="preserve"> imiona i nazwiska osób, które zostały nagrodzone w konkursie</w:t>
      </w:r>
      <w:r w:rsidR="00E132A8">
        <w:rPr>
          <w:rFonts w:ascii="Book Antiqua" w:hAnsi="Book Antiqua" w:cs="Arial"/>
        </w:rPr>
        <w:t xml:space="preserve"> – na co również biorący udział w konkursie wyrażają zgodę</w:t>
      </w:r>
      <w:r w:rsidRPr="00093E47">
        <w:rPr>
          <w:rFonts w:ascii="Book Antiqua" w:hAnsi="Book Antiqua" w:cs="Arial"/>
        </w:rPr>
        <w:t>.</w:t>
      </w:r>
    </w:p>
    <w:p w:rsidR="00E076C3" w:rsidRPr="00093E47" w:rsidRDefault="00E076C3" w:rsidP="00E076C3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:rsidR="00E076C3" w:rsidRPr="00093E47" w:rsidRDefault="00E076C3" w:rsidP="00E132A8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OGŁOSZENIE WYNIKÓW I WRĘCZENIE NAGRÓD</w:t>
      </w:r>
    </w:p>
    <w:p w:rsidR="00E076C3" w:rsidRPr="00093E47" w:rsidRDefault="00E076C3" w:rsidP="00E132A8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§ 8.</w:t>
      </w:r>
    </w:p>
    <w:p w:rsidR="00E076C3" w:rsidRPr="00093E47" w:rsidRDefault="00E076C3" w:rsidP="00E076C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O wynikach Konkursu Organizatorzy poinformują telefonicznie lub drogą mailową. Wyniki zostaną opublikowane również na stronie internetowej.</w:t>
      </w:r>
    </w:p>
    <w:p w:rsidR="00E076C3" w:rsidRPr="00093E47" w:rsidRDefault="00E076C3" w:rsidP="00E076C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Wręczenie nagród nastąpi podczas uroczystej gali, a wybrane materiały zostaną opublikowane do wykorzystania na stronie www.kuratorium.szczecin.pl/pl/nauczyciele/doskonalenie/inne-formy-wsparcia/..</w:t>
      </w:r>
    </w:p>
    <w:p w:rsidR="00E076C3" w:rsidRPr="00093E47" w:rsidRDefault="00E076C3" w:rsidP="00E076C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Organizatorzy w późniejszym komunikacie poinformują o miejscu gali.</w:t>
      </w:r>
    </w:p>
    <w:p w:rsidR="00E076C3" w:rsidRPr="00093E47" w:rsidRDefault="00E076C3" w:rsidP="00E076C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Organizatorzy mają prawo do zmiany terminu i miejsca gali.</w:t>
      </w:r>
    </w:p>
    <w:p w:rsidR="00E076C3" w:rsidRPr="00E132A8" w:rsidRDefault="00E076C3" w:rsidP="00E076C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Laureaci otrzymają nagrody ufundowane przez Organizatorów.</w:t>
      </w:r>
    </w:p>
    <w:p w:rsidR="00E076C3" w:rsidRPr="00093E47" w:rsidRDefault="00E076C3" w:rsidP="00E076C3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E076C3" w:rsidRPr="00093E47" w:rsidRDefault="00E076C3" w:rsidP="00E132A8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POSTANOWIENIA KOŃCOWE</w:t>
      </w:r>
    </w:p>
    <w:p w:rsidR="00E076C3" w:rsidRPr="00093E47" w:rsidRDefault="00E076C3" w:rsidP="00E132A8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§ 9.</w:t>
      </w:r>
    </w:p>
    <w:p w:rsidR="00E076C3" w:rsidRPr="00093E47" w:rsidRDefault="00E076C3" w:rsidP="00E076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 xml:space="preserve">Przystąpienie do Konkursu jest jednoznaczne z wyrażeniem zgody na przetwarzanie przez Organizatorów danych osobowych Uczestników Konkursu. Szczegółowe informacje dotyczące przetwarzania danych osobowych zawarte zostały w treści Załącznika nr 1 </w:t>
      </w:r>
      <w:r w:rsidR="00E132A8">
        <w:rPr>
          <w:rFonts w:ascii="Book Antiqua" w:hAnsi="Book Antiqua" w:cs="Arial"/>
        </w:rPr>
        <w:br/>
      </w:r>
      <w:r w:rsidRPr="00093E47">
        <w:rPr>
          <w:rFonts w:ascii="Book Antiqua" w:hAnsi="Book Antiqua" w:cs="Arial"/>
        </w:rPr>
        <w:t>do Regulaminu.</w:t>
      </w:r>
    </w:p>
    <w:p w:rsidR="00E076C3" w:rsidRPr="00093E47" w:rsidRDefault="00E076C3" w:rsidP="00E076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Przysłane prace konkursowe nie podlegają zwrotowi.</w:t>
      </w:r>
    </w:p>
    <w:p w:rsidR="00E076C3" w:rsidRPr="00093E47" w:rsidRDefault="00E076C3" w:rsidP="00E076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 xml:space="preserve">Organizatorzy zastrzegają sobie prawo do zmiany terminu Konkursu, jego przerwania </w:t>
      </w:r>
      <w:r w:rsidR="00E132A8">
        <w:rPr>
          <w:rFonts w:ascii="Book Antiqua" w:hAnsi="Book Antiqua" w:cs="Arial"/>
        </w:rPr>
        <w:br/>
      </w:r>
      <w:r w:rsidRPr="00093E47">
        <w:rPr>
          <w:rFonts w:ascii="Book Antiqua" w:hAnsi="Book Antiqua" w:cs="Arial"/>
        </w:rPr>
        <w:t>lub zawieszenia z ważnych przyczyn.</w:t>
      </w:r>
    </w:p>
    <w:p w:rsidR="00E076C3" w:rsidRPr="00093E47" w:rsidRDefault="00E076C3" w:rsidP="00E076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 xml:space="preserve">Organizatorzy zastrzegają sobie prawo zmian w Regulaminie w czasie trwania Konkursu </w:t>
      </w:r>
      <w:r w:rsidR="00E132A8">
        <w:rPr>
          <w:rFonts w:ascii="Book Antiqua" w:hAnsi="Book Antiqua" w:cs="Arial"/>
        </w:rPr>
        <w:br/>
      </w:r>
      <w:r w:rsidRPr="00093E47">
        <w:rPr>
          <w:rFonts w:ascii="Book Antiqua" w:hAnsi="Book Antiqua" w:cs="Arial"/>
        </w:rPr>
        <w:t xml:space="preserve">i zobowiązują się do natychmiastowego opublikowania zmienionego Regulaminu  </w:t>
      </w:r>
      <w:r w:rsidR="00E132A8">
        <w:rPr>
          <w:rFonts w:ascii="Book Antiqua" w:hAnsi="Book Antiqua" w:cs="Arial"/>
        </w:rPr>
        <w:br/>
      </w:r>
      <w:r w:rsidRPr="00093E47">
        <w:rPr>
          <w:rFonts w:ascii="Book Antiqua" w:hAnsi="Book Antiqua" w:cs="Arial"/>
        </w:rPr>
        <w:t>w miejscu, w którym został opublikowany Regulamin Konkursu.</w:t>
      </w:r>
    </w:p>
    <w:p w:rsidR="00E076C3" w:rsidRPr="00093E47" w:rsidRDefault="00E076C3" w:rsidP="00E076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Udział w Konkursie wiąże się z akceptacją powyższych warunków.</w:t>
      </w:r>
    </w:p>
    <w:p w:rsidR="002F7F49" w:rsidRDefault="00E076C3" w:rsidP="002F7F49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 w:cs="Arial"/>
        </w:rPr>
      </w:pPr>
      <w:r w:rsidRPr="00093E47">
        <w:rPr>
          <w:rFonts w:ascii="Book Antiqua" w:hAnsi="Book Antiqua" w:cs="Arial"/>
        </w:rPr>
        <w:t>Decyzja Komisji jest ostateczna i nie przysługuje od niej odwołanie.</w:t>
      </w:r>
    </w:p>
    <w:p w:rsidR="002F7F49" w:rsidRDefault="002F7F49" w:rsidP="002F7F49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 w:cs="Arial"/>
        </w:rPr>
      </w:pPr>
      <w:r w:rsidRPr="002F7F49">
        <w:rPr>
          <w:rFonts w:ascii="Book Antiqua" w:hAnsi="Book Antiqua"/>
          <w:szCs w:val="24"/>
        </w:rPr>
        <w:t>W sprawach Konkursu prosimy o kontakt z Agatą Witkowską:</w:t>
      </w:r>
    </w:p>
    <w:p w:rsidR="002F7F49" w:rsidRPr="002F7F49" w:rsidRDefault="002F7F49" w:rsidP="002F7F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2F7F49">
        <w:rPr>
          <w:rFonts w:ascii="Book Antiqua" w:hAnsi="Book Antiqua"/>
          <w:szCs w:val="24"/>
        </w:rPr>
        <w:t xml:space="preserve">telefon: 91 442 75 38 </w:t>
      </w:r>
    </w:p>
    <w:p w:rsidR="00A26CB2" w:rsidRPr="002F7F49" w:rsidRDefault="002F7F49" w:rsidP="002F7F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2F7F49">
        <w:rPr>
          <w:rFonts w:ascii="Book Antiqua" w:hAnsi="Book Antiqua"/>
          <w:szCs w:val="24"/>
        </w:rPr>
        <w:t xml:space="preserve">e-mail: </w:t>
      </w:r>
      <w:hyperlink r:id="rId11" w:history="1">
        <w:r w:rsidRPr="002F7F49">
          <w:rPr>
            <w:rStyle w:val="Hipercze"/>
            <w:rFonts w:ascii="Book Antiqua" w:hAnsi="Book Antiqua"/>
            <w:szCs w:val="24"/>
          </w:rPr>
          <w:t>awitkowska@kuratorium.szczecin.pl</w:t>
        </w:r>
      </w:hyperlink>
      <w:r>
        <w:rPr>
          <w:rFonts w:ascii="Book Antiqua" w:hAnsi="Book Antiqua"/>
          <w:szCs w:val="24"/>
        </w:rPr>
        <w:t>.</w:t>
      </w:r>
    </w:p>
    <w:p w:rsidR="00A26CB2" w:rsidRPr="00E132A8" w:rsidRDefault="00A26CB2" w:rsidP="00E132A8">
      <w:pPr>
        <w:tabs>
          <w:tab w:val="left" w:pos="6013"/>
        </w:tabs>
        <w:rPr>
          <w:rFonts w:ascii="Book Antiqua" w:hAnsi="Book Antiqua" w:cs="Arial"/>
          <w:sz w:val="24"/>
          <w:szCs w:val="24"/>
        </w:rPr>
      </w:pPr>
    </w:p>
    <w:sectPr w:rsidR="00A26CB2" w:rsidRPr="00E132A8" w:rsidSect="00E060C6">
      <w:headerReference w:type="default" r:id="rId12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7D9" w:rsidRDefault="000357D9" w:rsidP="009151ED">
      <w:pPr>
        <w:spacing w:after="0" w:line="240" w:lineRule="auto"/>
      </w:pPr>
      <w:r>
        <w:separator/>
      </w:r>
    </w:p>
  </w:endnote>
  <w:endnote w:type="continuationSeparator" w:id="0">
    <w:p w:rsidR="000357D9" w:rsidRDefault="000357D9" w:rsidP="0091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7D9" w:rsidRDefault="000357D9" w:rsidP="009151ED">
      <w:pPr>
        <w:spacing w:after="0" w:line="240" w:lineRule="auto"/>
      </w:pPr>
      <w:r>
        <w:separator/>
      </w:r>
    </w:p>
  </w:footnote>
  <w:footnote w:type="continuationSeparator" w:id="0">
    <w:p w:rsidR="000357D9" w:rsidRDefault="000357D9" w:rsidP="0091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ED" w:rsidRDefault="009151ED" w:rsidP="009151ED">
    <w:pPr>
      <w:pStyle w:val="Nagwek"/>
      <w:jc w:val="right"/>
      <w:rPr>
        <w:noProof/>
      </w:rPr>
    </w:pPr>
  </w:p>
  <w:p w:rsidR="00F206A7" w:rsidRDefault="00F206A7" w:rsidP="009151ED">
    <w:pPr>
      <w:pStyle w:val="Nagwek"/>
      <w:jc w:val="center"/>
      <w:rPr>
        <w:noProof/>
      </w:rPr>
    </w:pPr>
  </w:p>
  <w:p w:rsidR="009151ED" w:rsidRDefault="00F206A7" w:rsidP="009151ED">
    <w:pPr>
      <w:pStyle w:val="Nagwek"/>
      <w:jc w:val="center"/>
    </w:pPr>
    <w:r>
      <w:rPr>
        <w:noProof/>
      </w:rPr>
      <w:drawing>
        <wp:inline distT="0" distB="0" distL="0" distR="0" wp14:anchorId="53088D07" wp14:editId="0A1720E2">
          <wp:extent cx="16954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20220706.080030).godlo_wojewoda_nazwisko_poziom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27" r="-575" b="17556"/>
                  <a:stretch/>
                </pic:blipFill>
                <pic:spPr bwMode="auto">
                  <a:xfrm>
                    <a:off x="0" y="0"/>
                    <a:ext cx="1748845" cy="520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  <w:r w:rsidR="009151ED">
      <w:rPr>
        <w:noProof/>
      </w:rPr>
      <w:drawing>
        <wp:inline distT="0" distB="0" distL="0" distR="0">
          <wp:extent cx="1932846" cy="509277"/>
          <wp:effectExtent l="0" t="0" r="0" b="508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RATORIUM OŚWIATY W SZCZECINIE (4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2091" r="207" b="41615"/>
                  <a:stretch/>
                </pic:blipFill>
                <pic:spPr bwMode="auto">
                  <a:xfrm>
                    <a:off x="0" y="0"/>
                    <a:ext cx="2004610" cy="528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932"/>
    <w:multiLevelType w:val="hybridMultilevel"/>
    <w:tmpl w:val="BDB6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4992"/>
    <w:multiLevelType w:val="hybridMultilevel"/>
    <w:tmpl w:val="EC1C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5A58"/>
    <w:multiLevelType w:val="hybridMultilevel"/>
    <w:tmpl w:val="411AF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6409"/>
    <w:multiLevelType w:val="hybridMultilevel"/>
    <w:tmpl w:val="BCEC6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7471D5"/>
    <w:multiLevelType w:val="hybridMultilevel"/>
    <w:tmpl w:val="7562C0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952B7"/>
    <w:multiLevelType w:val="hybridMultilevel"/>
    <w:tmpl w:val="BB928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44A22"/>
    <w:multiLevelType w:val="hybridMultilevel"/>
    <w:tmpl w:val="EB8E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068"/>
    <w:multiLevelType w:val="multilevel"/>
    <w:tmpl w:val="739C8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8AC2A21"/>
    <w:multiLevelType w:val="hybridMultilevel"/>
    <w:tmpl w:val="DD56D4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B2363"/>
    <w:multiLevelType w:val="hybridMultilevel"/>
    <w:tmpl w:val="6B44AE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E4687B"/>
    <w:multiLevelType w:val="hybridMultilevel"/>
    <w:tmpl w:val="1FA20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4E1C1D"/>
    <w:multiLevelType w:val="hybridMultilevel"/>
    <w:tmpl w:val="7B90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86"/>
    <w:rsid w:val="000134CA"/>
    <w:rsid w:val="000357D9"/>
    <w:rsid w:val="000515C3"/>
    <w:rsid w:val="000F36D7"/>
    <w:rsid w:val="00112ECF"/>
    <w:rsid w:val="001152A5"/>
    <w:rsid w:val="00131752"/>
    <w:rsid w:val="00153197"/>
    <w:rsid w:val="001E14BD"/>
    <w:rsid w:val="002652A8"/>
    <w:rsid w:val="00284987"/>
    <w:rsid w:val="002D553C"/>
    <w:rsid w:val="002F178E"/>
    <w:rsid w:val="002F7F49"/>
    <w:rsid w:val="003534DE"/>
    <w:rsid w:val="00357CD1"/>
    <w:rsid w:val="003B258C"/>
    <w:rsid w:val="003F3A87"/>
    <w:rsid w:val="00485586"/>
    <w:rsid w:val="005101D3"/>
    <w:rsid w:val="00593E47"/>
    <w:rsid w:val="005F4075"/>
    <w:rsid w:val="005F718F"/>
    <w:rsid w:val="006015EE"/>
    <w:rsid w:val="00661352"/>
    <w:rsid w:val="00671571"/>
    <w:rsid w:val="0069644E"/>
    <w:rsid w:val="006E2075"/>
    <w:rsid w:val="00777329"/>
    <w:rsid w:val="007A2ACD"/>
    <w:rsid w:val="007B79F5"/>
    <w:rsid w:val="007C50D4"/>
    <w:rsid w:val="00817934"/>
    <w:rsid w:val="008B59E7"/>
    <w:rsid w:val="008E3E00"/>
    <w:rsid w:val="009151ED"/>
    <w:rsid w:val="009B5D5A"/>
    <w:rsid w:val="00A26CB2"/>
    <w:rsid w:val="00A35053"/>
    <w:rsid w:val="00A86FC0"/>
    <w:rsid w:val="00AB01C3"/>
    <w:rsid w:val="00B31388"/>
    <w:rsid w:val="00BD38DF"/>
    <w:rsid w:val="00D11FCC"/>
    <w:rsid w:val="00D148B5"/>
    <w:rsid w:val="00D352F2"/>
    <w:rsid w:val="00D44E78"/>
    <w:rsid w:val="00D9539F"/>
    <w:rsid w:val="00E060C6"/>
    <w:rsid w:val="00E076C3"/>
    <w:rsid w:val="00E132A8"/>
    <w:rsid w:val="00E25E20"/>
    <w:rsid w:val="00E87E8D"/>
    <w:rsid w:val="00EF06CB"/>
    <w:rsid w:val="00F206A7"/>
    <w:rsid w:val="00F935E9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28B6"/>
  <w15:docId w15:val="{AA93B7B2-01EF-42D6-B19D-DF7C7DE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06C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D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1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F06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1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1ED"/>
  </w:style>
  <w:style w:type="paragraph" w:styleId="Stopka">
    <w:name w:val="footer"/>
    <w:basedOn w:val="Normalny"/>
    <w:link w:val="StopkaZnak"/>
    <w:uiPriority w:val="99"/>
    <w:unhideWhenUsed/>
    <w:rsid w:val="0091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1ED"/>
  </w:style>
  <w:style w:type="character" w:customStyle="1" w:styleId="Nagwek2Znak">
    <w:name w:val="Nagłówek 2 Znak"/>
    <w:basedOn w:val="Domylnaczcionkaakapitu"/>
    <w:link w:val="Nagwek2"/>
    <w:uiPriority w:val="9"/>
    <w:rsid w:val="00357C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32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0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szczec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kuratorium.szczecin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itkowska@kuratorium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uratori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cja@kuratorium.szczeci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Witkowska</dc:creator>
  <cp:lastModifiedBy>Anna Nieradka</cp:lastModifiedBy>
  <cp:revision>4</cp:revision>
  <cp:lastPrinted>2018-09-13T06:52:00Z</cp:lastPrinted>
  <dcterms:created xsi:type="dcterms:W3CDTF">2023-08-11T09:05:00Z</dcterms:created>
  <dcterms:modified xsi:type="dcterms:W3CDTF">2023-08-11T11:14:00Z</dcterms:modified>
</cp:coreProperties>
</file>