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1A" w:rsidRPr="00613512" w:rsidRDefault="00411B1A" w:rsidP="0090298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11B1A" w:rsidRPr="00613512" w:rsidRDefault="00411B1A" w:rsidP="00411B1A">
      <w:pPr>
        <w:pStyle w:val="NormalnyWeb"/>
        <w:spacing w:after="0" w:afterAutospacing="0"/>
        <w:jc w:val="center"/>
        <w:rPr>
          <w:b/>
          <w:bCs/>
        </w:rPr>
      </w:pPr>
      <w:r w:rsidRPr="00613512">
        <w:rPr>
          <w:noProof/>
        </w:rPr>
        <w:drawing>
          <wp:anchor distT="0" distB="0" distL="114300" distR="114300" simplePos="0" relativeHeight="251651584" behindDoc="0" locked="0" layoutInCell="1" allowOverlap="1" wp14:anchorId="173B3829" wp14:editId="55E62953">
            <wp:simplePos x="0" y="0"/>
            <wp:positionH relativeFrom="column">
              <wp:posOffset>-385445</wp:posOffset>
            </wp:positionH>
            <wp:positionV relativeFrom="paragraph">
              <wp:posOffset>-518795</wp:posOffset>
            </wp:positionV>
            <wp:extent cx="1171575" cy="1257300"/>
            <wp:effectExtent l="0" t="0" r="0" b="0"/>
            <wp:wrapSquare wrapText="bothSides"/>
            <wp:docPr id="2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B1A" w:rsidRPr="00613512" w:rsidRDefault="00411B1A" w:rsidP="00411B1A">
      <w:pPr>
        <w:pStyle w:val="NormalnyWeb"/>
        <w:spacing w:after="0" w:afterAutospacing="0"/>
        <w:rPr>
          <w:b/>
          <w:bCs/>
        </w:rPr>
      </w:pPr>
    </w:p>
    <w:p w:rsidR="00411B1A" w:rsidRPr="00613512" w:rsidRDefault="00411B1A" w:rsidP="00411B1A">
      <w:pPr>
        <w:pStyle w:val="NormalnyWeb"/>
        <w:spacing w:after="0" w:afterAutospacing="0"/>
        <w:rPr>
          <w:b/>
          <w:bCs/>
        </w:rPr>
      </w:pPr>
    </w:p>
    <w:p w:rsidR="00B739FE" w:rsidRPr="00613512" w:rsidRDefault="00B739FE" w:rsidP="009F472E">
      <w:pPr>
        <w:pStyle w:val="NormalnyWeb"/>
        <w:rPr>
          <w:b/>
          <w:bCs/>
          <w:sz w:val="32"/>
        </w:rPr>
      </w:pPr>
    </w:p>
    <w:p w:rsidR="00B739FE" w:rsidRPr="00613512" w:rsidRDefault="00B739FE" w:rsidP="009F472E">
      <w:pPr>
        <w:pStyle w:val="NormalnyWeb"/>
        <w:rPr>
          <w:b/>
          <w:bCs/>
          <w:sz w:val="32"/>
        </w:rPr>
      </w:pPr>
    </w:p>
    <w:p w:rsidR="009F472E" w:rsidRPr="00613512" w:rsidRDefault="009F472E" w:rsidP="009F472E">
      <w:pPr>
        <w:pStyle w:val="NormalnyWeb"/>
        <w:rPr>
          <w:b/>
          <w:bCs/>
          <w:sz w:val="32"/>
        </w:rPr>
      </w:pPr>
    </w:p>
    <w:p w:rsidR="00411B1A" w:rsidRPr="00613512" w:rsidRDefault="00411B1A" w:rsidP="009F472E">
      <w:pPr>
        <w:pStyle w:val="NormalnyWeb"/>
        <w:jc w:val="center"/>
        <w:rPr>
          <w:bCs/>
          <w:sz w:val="28"/>
        </w:rPr>
      </w:pPr>
      <w:r w:rsidRPr="00613512">
        <w:rPr>
          <w:b/>
          <w:bCs/>
          <w:sz w:val="32"/>
        </w:rPr>
        <w:t>Konkurs fizyczny</w:t>
      </w:r>
      <w:r w:rsidRPr="00613512">
        <w:rPr>
          <w:b/>
          <w:bCs/>
          <w:sz w:val="32"/>
        </w:rPr>
        <w:br/>
      </w:r>
      <w:r w:rsidR="00144FA8" w:rsidRPr="00613512">
        <w:rPr>
          <w:b/>
          <w:bCs/>
          <w:sz w:val="28"/>
        </w:rPr>
        <w:t>dla uczniów szkół podstawowych</w:t>
      </w:r>
      <w:r w:rsidRPr="00613512">
        <w:rPr>
          <w:b/>
          <w:bCs/>
          <w:sz w:val="28"/>
        </w:rPr>
        <w:t xml:space="preserve"> województwa zachodniopomorskiego</w:t>
      </w:r>
      <w:r w:rsidRPr="00613512">
        <w:rPr>
          <w:b/>
          <w:bCs/>
          <w:sz w:val="28"/>
        </w:rPr>
        <w:br/>
      </w:r>
      <w:r w:rsidRPr="00613512">
        <w:rPr>
          <w:bCs/>
          <w:sz w:val="28"/>
        </w:rPr>
        <w:t>w roku szkolnym 20</w:t>
      </w:r>
      <w:r w:rsidR="006D29AF" w:rsidRPr="00613512">
        <w:rPr>
          <w:bCs/>
          <w:sz w:val="28"/>
        </w:rPr>
        <w:t>22</w:t>
      </w:r>
      <w:r w:rsidRPr="00613512">
        <w:rPr>
          <w:rFonts w:ascii="Georgia" w:hAnsi="Georgia"/>
          <w:bCs/>
          <w:sz w:val="28"/>
        </w:rPr>
        <w:t>/</w:t>
      </w:r>
      <w:r w:rsidRPr="00613512">
        <w:rPr>
          <w:bCs/>
          <w:sz w:val="28"/>
        </w:rPr>
        <w:t>20</w:t>
      </w:r>
      <w:r w:rsidR="00D013A6" w:rsidRPr="00613512">
        <w:rPr>
          <w:bCs/>
          <w:sz w:val="28"/>
        </w:rPr>
        <w:t>2</w:t>
      </w:r>
      <w:r w:rsidR="006D29AF" w:rsidRPr="00613512">
        <w:rPr>
          <w:bCs/>
          <w:sz w:val="28"/>
        </w:rPr>
        <w:t>3</w:t>
      </w:r>
    </w:p>
    <w:p w:rsidR="00B04402" w:rsidRPr="00613512" w:rsidRDefault="00B04402" w:rsidP="00B04402">
      <w:pPr>
        <w:pStyle w:val="NormalnyWeb"/>
        <w:jc w:val="center"/>
        <w:rPr>
          <w:b/>
          <w:bCs/>
          <w:sz w:val="28"/>
        </w:rPr>
      </w:pPr>
      <w:r w:rsidRPr="00613512">
        <w:rPr>
          <w:b/>
          <w:bCs/>
          <w:sz w:val="28"/>
        </w:rPr>
        <w:t>Etap wojewódzki</w:t>
      </w:r>
    </w:p>
    <w:p w:rsidR="00B04402" w:rsidRPr="00613512" w:rsidRDefault="00B04402" w:rsidP="009F472E">
      <w:pPr>
        <w:pStyle w:val="NormalnyWeb"/>
        <w:jc w:val="center"/>
        <w:rPr>
          <w:b/>
          <w:bCs/>
          <w:sz w:val="32"/>
        </w:rPr>
      </w:pPr>
    </w:p>
    <w:p w:rsidR="00411B1A" w:rsidRPr="00613512" w:rsidRDefault="00B04402" w:rsidP="009F472E">
      <w:pPr>
        <w:pStyle w:val="NormalnyWeb"/>
        <w:jc w:val="center"/>
        <w:rPr>
          <w:b/>
          <w:bCs/>
          <w:sz w:val="28"/>
        </w:rPr>
      </w:pPr>
      <w:r w:rsidRPr="00613512">
        <w:rPr>
          <w:b/>
          <w:bCs/>
          <w:sz w:val="28"/>
        </w:rPr>
        <w:t>KLUCZ ODPOWIEDZI I SCHEMAT PUNKTOWANIA</w:t>
      </w:r>
    </w:p>
    <w:p w:rsidR="00411B1A" w:rsidRPr="00613512" w:rsidRDefault="00411B1A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8F" w:rsidRPr="00613512" w:rsidRDefault="0011378F" w:rsidP="009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9"/>
        <w:gridCol w:w="2376"/>
      </w:tblGrid>
      <w:tr w:rsidR="00613512" w:rsidRPr="00613512" w:rsidTr="00317912">
        <w:trPr>
          <w:trHeight w:hRule="exact" w:val="454"/>
        </w:trPr>
        <w:tc>
          <w:tcPr>
            <w:tcW w:w="79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449CB" w:rsidRPr="00613512" w:rsidRDefault="00C449CB" w:rsidP="00C850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Rozwiązania</w:t>
            </w:r>
          </w:p>
        </w:tc>
        <w:tc>
          <w:tcPr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1378F" w:rsidRPr="00613512" w:rsidRDefault="0011378F" w:rsidP="00C850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12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613512" w:rsidRPr="00613512" w:rsidTr="005537D4">
        <w:trPr>
          <w:trHeight w:val="2799"/>
        </w:trPr>
        <w:tc>
          <w:tcPr>
            <w:tcW w:w="7939" w:type="dxa"/>
            <w:tcBorders>
              <w:top w:val="single" w:sz="8" w:space="0" w:color="000000" w:themeColor="text1"/>
            </w:tcBorders>
          </w:tcPr>
          <w:p w:rsidR="006D29AF" w:rsidRPr="00613512" w:rsidRDefault="00A703EF" w:rsidP="003103A3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1 </w:t>
            </w:r>
          </w:p>
          <w:tbl>
            <w:tblPr>
              <w:tblStyle w:val="Tabela-Siatka"/>
              <w:tblpPr w:leftFromText="141" w:rightFromText="141" w:vertAnchor="page" w:horzAnchor="margin" w:tblpXSpec="center" w:tblpY="251"/>
              <w:tblOverlap w:val="never"/>
              <w:tblW w:w="66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2733"/>
              <w:gridCol w:w="2459"/>
            </w:tblGrid>
            <w:tr w:rsidR="00613512" w:rsidRPr="00613512" w:rsidTr="00C85042">
              <w:trPr>
                <w:trHeight w:val="543"/>
                <w:jc w:val="center"/>
              </w:trPr>
              <w:tc>
                <w:tcPr>
                  <w:tcW w:w="1499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</w:tcBorders>
                  <w:vAlign w:val="center"/>
                </w:tcPr>
                <w:p w:rsidR="006D29AF" w:rsidRPr="00613512" w:rsidRDefault="006D29AF" w:rsidP="00C85042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Numer zjawiska</w:t>
                  </w:r>
                </w:p>
              </w:tc>
              <w:tc>
                <w:tcPr>
                  <w:tcW w:w="2733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  <w:vAlign w:val="center"/>
                </w:tcPr>
                <w:p w:rsidR="006D29AF" w:rsidRPr="00613512" w:rsidRDefault="006D29AF" w:rsidP="00690D4E">
                  <w:pPr>
                    <w:spacing w:before="40" w:line="3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Zjawisko</w:t>
                  </w:r>
                </w:p>
              </w:tc>
              <w:tc>
                <w:tcPr>
                  <w:tcW w:w="2459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:rsidR="006D29AF" w:rsidRPr="00613512" w:rsidRDefault="006D29AF" w:rsidP="00C85042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Litera odpowiadając</w:t>
                  </w:r>
                  <w:r w:rsidR="008D415A"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a</w:t>
                  </w: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procesowi</w:t>
                  </w:r>
                </w:p>
              </w:tc>
            </w:tr>
            <w:tr w:rsidR="00613512" w:rsidRPr="00613512" w:rsidTr="00C85042">
              <w:trPr>
                <w:trHeight w:hRule="exact" w:val="355"/>
                <w:jc w:val="center"/>
              </w:trPr>
              <w:tc>
                <w:tcPr>
                  <w:tcW w:w="1499" w:type="dxa"/>
                  <w:tcBorders>
                    <w:top w:val="single" w:sz="8" w:space="0" w:color="000000" w:themeColor="text1"/>
                  </w:tcBorders>
                  <w:vAlign w:val="center"/>
                </w:tcPr>
                <w:p w:rsidR="006D29AF" w:rsidRPr="00613512" w:rsidRDefault="006D29AF" w:rsidP="005537D4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8" w:space="0" w:color="000000" w:themeColor="text1"/>
                  </w:tcBorders>
                  <w:vAlign w:val="center"/>
                </w:tcPr>
                <w:p w:rsidR="006D29AF" w:rsidRPr="00613512" w:rsidRDefault="006D29AF" w:rsidP="00FB4F74">
                  <w:pPr>
                    <w:spacing w:before="40" w:after="2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Powstawanie porannej rosy</w:t>
                  </w:r>
                </w:p>
              </w:tc>
              <w:tc>
                <w:tcPr>
                  <w:tcW w:w="2459" w:type="dxa"/>
                  <w:tcBorders>
                    <w:top w:val="single" w:sz="8" w:space="0" w:color="000000" w:themeColor="text1"/>
                  </w:tcBorders>
                  <w:vAlign w:val="center"/>
                </w:tcPr>
                <w:p w:rsidR="006D29AF" w:rsidRPr="00613512" w:rsidRDefault="006D29AF" w:rsidP="005537D4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D</w:t>
                  </w:r>
                </w:p>
              </w:tc>
            </w:tr>
            <w:tr w:rsidR="00613512" w:rsidRPr="00613512" w:rsidTr="00C85042">
              <w:trPr>
                <w:trHeight w:hRule="exact" w:val="355"/>
                <w:jc w:val="center"/>
              </w:trPr>
              <w:tc>
                <w:tcPr>
                  <w:tcW w:w="1499" w:type="dxa"/>
                </w:tcPr>
                <w:p w:rsidR="006D29AF" w:rsidRPr="00613512" w:rsidRDefault="006D29AF" w:rsidP="00171B70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2733" w:type="dxa"/>
                </w:tcPr>
                <w:p w:rsidR="006D29AF" w:rsidRPr="00613512" w:rsidRDefault="006D29AF" w:rsidP="00FB4F74">
                  <w:pPr>
                    <w:spacing w:before="4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Wysychanie mokrej podłogi</w:t>
                  </w:r>
                </w:p>
              </w:tc>
              <w:tc>
                <w:tcPr>
                  <w:tcW w:w="2459" w:type="dxa"/>
                  <w:vAlign w:val="center"/>
                </w:tcPr>
                <w:p w:rsidR="006D29AF" w:rsidRPr="00613512" w:rsidRDefault="006D29AF" w:rsidP="00171B70">
                  <w:pPr>
                    <w:spacing w:before="80" w:after="8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C</w:t>
                  </w:r>
                </w:p>
              </w:tc>
            </w:tr>
            <w:tr w:rsidR="00613512" w:rsidRPr="00613512" w:rsidTr="00C85042">
              <w:trPr>
                <w:trHeight w:val="429"/>
                <w:jc w:val="center"/>
              </w:trPr>
              <w:tc>
                <w:tcPr>
                  <w:tcW w:w="1499" w:type="dxa"/>
                </w:tcPr>
                <w:p w:rsidR="006D29AF" w:rsidRPr="00613512" w:rsidRDefault="006D29AF" w:rsidP="00690D4E">
                  <w:pPr>
                    <w:spacing w:before="40" w:line="3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2733" w:type="dxa"/>
                </w:tcPr>
                <w:p w:rsidR="006D29AF" w:rsidRPr="00613512" w:rsidRDefault="006D29AF" w:rsidP="00171B70">
                  <w:pPr>
                    <w:spacing w:after="2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Powstanie kałuży po śnieżnym bałwanie </w:t>
                  </w:r>
                </w:p>
              </w:tc>
              <w:tc>
                <w:tcPr>
                  <w:tcW w:w="2459" w:type="dxa"/>
                  <w:vAlign w:val="center"/>
                </w:tcPr>
                <w:p w:rsidR="006D29AF" w:rsidRPr="00613512" w:rsidRDefault="006D29AF" w:rsidP="00690D4E">
                  <w:pPr>
                    <w:spacing w:before="40" w:line="3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F</w:t>
                  </w:r>
                </w:p>
              </w:tc>
            </w:tr>
            <w:tr w:rsidR="00613512" w:rsidRPr="00613512" w:rsidTr="00C85042">
              <w:trPr>
                <w:trHeight w:hRule="exact" w:val="355"/>
                <w:jc w:val="center"/>
              </w:trPr>
              <w:tc>
                <w:tcPr>
                  <w:tcW w:w="1499" w:type="dxa"/>
                </w:tcPr>
                <w:p w:rsidR="006D29AF" w:rsidRPr="00613512" w:rsidRDefault="006D29AF" w:rsidP="005537D4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2733" w:type="dxa"/>
                </w:tcPr>
                <w:p w:rsidR="006D29AF" w:rsidRPr="00613512" w:rsidRDefault="006D29AF" w:rsidP="005537D4">
                  <w:pPr>
                    <w:spacing w:before="4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Tworzenie się sopli na dachu</w:t>
                  </w:r>
                </w:p>
              </w:tc>
              <w:tc>
                <w:tcPr>
                  <w:tcW w:w="2459" w:type="dxa"/>
                  <w:vAlign w:val="center"/>
                </w:tcPr>
                <w:p w:rsidR="006D29AF" w:rsidRPr="00613512" w:rsidRDefault="00D84654" w:rsidP="005537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E lub </w:t>
                  </w:r>
                  <w:r w:rsidR="006D29AF"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H</w:t>
                  </w:r>
                </w:p>
              </w:tc>
            </w:tr>
            <w:tr w:rsidR="00613512" w:rsidRPr="00613512" w:rsidTr="00C85042">
              <w:trPr>
                <w:trHeight w:hRule="exact" w:val="355"/>
                <w:jc w:val="center"/>
              </w:trPr>
              <w:tc>
                <w:tcPr>
                  <w:tcW w:w="1499" w:type="dxa"/>
                </w:tcPr>
                <w:p w:rsidR="006D29AF" w:rsidRPr="00613512" w:rsidRDefault="006D29AF" w:rsidP="005537D4">
                  <w:pPr>
                    <w:spacing w:before="40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2733" w:type="dxa"/>
                </w:tcPr>
                <w:p w:rsidR="006D29AF" w:rsidRPr="00613512" w:rsidRDefault="006D29AF" w:rsidP="005537D4">
                  <w:pPr>
                    <w:spacing w:before="4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Solenie zupy do smaku</w:t>
                  </w:r>
                </w:p>
              </w:tc>
              <w:tc>
                <w:tcPr>
                  <w:tcW w:w="2459" w:type="dxa"/>
                  <w:vAlign w:val="center"/>
                </w:tcPr>
                <w:p w:rsidR="006D29AF" w:rsidRPr="00613512" w:rsidRDefault="006D29AF" w:rsidP="005537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18"/>
                    </w:rPr>
                    <w:t>G</w:t>
                  </w:r>
                </w:p>
              </w:tc>
            </w:tr>
          </w:tbl>
          <w:p w:rsidR="006D29AF" w:rsidRPr="00613512" w:rsidRDefault="006D29AF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702" w:rsidRPr="00613512" w:rsidRDefault="00DE3702" w:rsidP="00B91735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E664D" w:rsidRPr="00613512" w:rsidRDefault="00BE664D" w:rsidP="00B9173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376" w:type="dxa"/>
            <w:tcBorders>
              <w:top w:val="single" w:sz="8" w:space="0" w:color="000000" w:themeColor="text1"/>
            </w:tcBorders>
          </w:tcPr>
          <w:p w:rsidR="004261FD" w:rsidRPr="00613512" w:rsidRDefault="004261FD" w:rsidP="00690D4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Jeden punkt za każde prawidłowe przyporządkowanie</w:t>
            </w:r>
          </w:p>
          <w:p w:rsidR="00F03305" w:rsidRPr="00613512" w:rsidRDefault="004261FD" w:rsidP="0029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  <w:r w:rsidRPr="0061351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9AF" w:rsidRPr="00613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396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613512" w:rsidRPr="00613512" w:rsidTr="005537D4">
        <w:trPr>
          <w:trHeight w:hRule="exact" w:val="340"/>
        </w:trPr>
        <w:tc>
          <w:tcPr>
            <w:tcW w:w="7939" w:type="dxa"/>
          </w:tcPr>
          <w:p w:rsidR="004261FD" w:rsidRPr="00613512" w:rsidRDefault="00A703EF" w:rsidP="005537D4">
            <w:pPr>
              <w:tabs>
                <w:tab w:val="left" w:pos="1245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2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61F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76" w:type="dxa"/>
          </w:tcPr>
          <w:p w:rsidR="00B24470" w:rsidRPr="00613512" w:rsidRDefault="004261FD" w:rsidP="005537D4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396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613512" w:rsidRPr="00613512" w:rsidTr="00317912">
        <w:tc>
          <w:tcPr>
            <w:tcW w:w="7939" w:type="dxa"/>
          </w:tcPr>
          <w:p w:rsidR="00A703EF" w:rsidRPr="00613512" w:rsidRDefault="00A703EF" w:rsidP="009D6FF0">
            <w:pPr>
              <w:tabs>
                <w:tab w:val="left" w:pos="1245"/>
              </w:tabs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3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261F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61F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P, P, P</w:t>
            </w:r>
          </w:p>
        </w:tc>
        <w:tc>
          <w:tcPr>
            <w:tcW w:w="2376" w:type="dxa"/>
          </w:tcPr>
          <w:p w:rsidR="004261FD" w:rsidRPr="00613512" w:rsidRDefault="004261FD" w:rsidP="00824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Jeden punkt za każde prawidłowo oceniane zdanie</w:t>
            </w:r>
          </w:p>
          <w:p w:rsidR="00A703EF" w:rsidRPr="00613512" w:rsidRDefault="004261FD" w:rsidP="0029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  <w:r w:rsidRPr="0061351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D396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613512" w:rsidRPr="00613512" w:rsidTr="00317912">
        <w:tc>
          <w:tcPr>
            <w:tcW w:w="7939" w:type="dxa"/>
          </w:tcPr>
          <w:p w:rsidR="00A703EF" w:rsidRPr="00613512" w:rsidRDefault="00A703EF" w:rsidP="00824027">
            <w:pPr>
              <w:tabs>
                <w:tab w:val="left" w:pos="1275"/>
              </w:tabs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4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71E04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1E04" w:rsidRPr="00613512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>B</w:t>
            </w:r>
            <w:r w:rsidR="00824027" w:rsidRPr="00613512">
              <w:rPr>
                <w:rFonts w:ascii="Arial" w:hAnsi="Arial" w:cs="Arial"/>
                <w:spacing w:val="16"/>
                <w:sz w:val="20"/>
                <w:szCs w:val="20"/>
              </w:rPr>
              <w:t>-</w:t>
            </w:r>
            <w:r w:rsidR="004261F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703EF" w:rsidRPr="00613512" w:rsidRDefault="004261FD" w:rsidP="00824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96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012D9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(1pkt za B</w:t>
            </w:r>
            <w:r w:rsidR="004C71F8" w:rsidRPr="0061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D9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C71F8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D9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pkt </w:t>
            </w:r>
            <w:r w:rsidR="00824027" w:rsidRPr="006135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12D9A" w:rsidRPr="0061351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A0AF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uzasadnienie nr</w:t>
            </w:r>
            <w:r w:rsidR="00012D9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A0AF1" w:rsidRPr="00613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2D9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3512" w:rsidRPr="00613512" w:rsidTr="005537D4">
        <w:trPr>
          <w:trHeight w:hRule="exact" w:val="340"/>
        </w:trPr>
        <w:tc>
          <w:tcPr>
            <w:tcW w:w="7939" w:type="dxa"/>
          </w:tcPr>
          <w:p w:rsidR="00A703EF" w:rsidRPr="00613512" w:rsidRDefault="00A703EF" w:rsidP="005537D4">
            <w:pPr>
              <w:tabs>
                <w:tab w:val="left" w:pos="1265"/>
              </w:tabs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5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68E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376" w:type="dxa"/>
          </w:tcPr>
          <w:p w:rsidR="00A703EF" w:rsidRPr="00613512" w:rsidRDefault="002D396B" w:rsidP="005537D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</w:tr>
      <w:tr w:rsidR="00613512" w:rsidRPr="00613512" w:rsidTr="005537D4">
        <w:trPr>
          <w:trHeight w:hRule="exact" w:val="340"/>
        </w:trPr>
        <w:tc>
          <w:tcPr>
            <w:tcW w:w="7939" w:type="dxa"/>
          </w:tcPr>
          <w:p w:rsidR="00A703EF" w:rsidRPr="00613512" w:rsidRDefault="00A703EF" w:rsidP="005537D4">
            <w:pPr>
              <w:tabs>
                <w:tab w:val="left" w:pos="1255"/>
              </w:tabs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6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0028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1D0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76" w:type="dxa"/>
          </w:tcPr>
          <w:p w:rsidR="00A703EF" w:rsidRPr="00613512" w:rsidRDefault="002D396B" w:rsidP="005537D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</w:tr>
      <w:tr w:rsidR="00613512" w:rsidRPr="00613512" w:rsidTr="005537D4">
        <w:trPr>
          <w:trHeight w:hRule="exact" w:val="340"/>
        </w:trPr>
        <w:tc>
          <w:tcPr>
            <w:tcW w:w="7939" w:type="dxa"/>
          </w:tcPr>
          <w:p w:rsidR="00A703EF" w:rsidRPr="00613512" w:rsidRDefault="00A703EF" w:rsidP="005537D4">
            <w:pPr>
              <w:tabs>
                <w:tab w:val="left" w:pos="1275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7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6668E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68E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376" w:type="dxa"/>
          </w:tcPr>
          <w:p w:rsidR="00A703EF" w:rsidRPr="00613512" w:rsidRDefault="002D396B" w:rsidP="005537D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</w:tr>
      <w:tr w:rsidR="00613512" w:rsidRPr="00613512" w:rsidTr="005537D4">
        <w:trPr>
          <w:trHeight w:hRule="exact" w:val="340"/>
        </w:trPr>
        <w:tc>
          <w:tcPr>
            <w:tcW w:w="7939" w:type="dxa"/>
          </w:tcPr>
          <w:p w:rsidR="00A703EF" w:rsidRPr="00613512" w:rsidRDefault="00A703EF" w:rsidP="005537D4">
            <w:pPr>
              <w:tabs>
                <w:tab w:val="left" w:pos="1235"/>
              </w:tabs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8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6668E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odp</w:t>
            </w:r>
            <w:r w:rsidR="00EE1ACD"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="00EE1AC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68E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376" w:type="dxa"/>
          </w:tcPr>
          <w:p w:rsidR="00A703EF" w:rsidRPr="00613512" w:rsidRDefault="002D396B" w:rsidP="005537D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</w:tr>
      <w:tr w:rsidR="00613512" w:rsidRPr="00613512" w:rsidTr="00317912">
        <w:tc>
          <w:tcPr>
            <w:tcW w:w="7939" w:type="dxa"/>
          </w:tcPr>
          <w:p w:rsidR="00317912" w:rsidRPr="00613512" w:rsidRDefault="00317912" w:rsidP="009D6FF0">
            <w:pPr>
              <w:tabs>
                <w:tab w:val="left" w:pos="1235"/>
              </w:tabs>
              <w:spacing w:before="80"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9,       odp</w:t>
            </w:r>
            <w:r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.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, 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</w:t>
            </w:r>
            <w:r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Pr="0061351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2376" w:type="dxa"/>
          </w:tcPr>
          <w:p w:rsidR="00317912" w:rsidRPr="00613512" w:rsidRDefault="00317912" w:rsidP="0031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Jeden </w:t>
            </w:r>
            <w:r w:rsidR="006D4049">
              <w:rPr>
                <w:rFonts w:ascii="Times New Roman" w:hAnsi="Times New Roman" w:cs="Times New Roman"/>
                <w:sz w:val="20"/>
                <w:szCs w:val="20"/>
              </w:rPr>
              <w:t xml:space="preserve">punkt za każde prawidłowo </w:t>
            </w:r>
            <w:proofErr w:type="spellStart"/>
            <w:r w:rsidR="006D4049">
              <w:rPr>
                <w:rFonts w:ascii="Times New Roman" w:hAnsi="Times New Roman" w:cs="Times New Roman"/>
                <w:sz w:val="20"/>
                <w:szCs w:val="20"/>
              </w:rPr>
              <w:t>ocenio`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zdanie</w:t>
            </w:r>
          </w:p>
          <w:p w:rsidR="00317912" w:rsidRPr="00613512" w:rsidRDefault="00317912" w:rsidP="00F43C77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  <w:r w:rsidRPr="0061351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6 pkt</w:t>
            </w:r>
          </w:p>
        </w:tc>
      </w:tr>
      <w:tr w:rsidR="00613512" w:rsidRPr="00613512" w:rsidTr="00317912">
        <w:tc>
          <w:tcPr>
            <w:tcW w:w="7939" w:type="dxa"/>
          </w:tcPr>
          <w:p w:rsidR="007214F1" w:rsidRPr="00613512" w:rsidRDefault="0011378F" w:rsidP="005537D4">
            <w:pPr>
              <w:spacing w:before="8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Zadanie </w:t>
            </w:r>
            <w:r w:rsidR="00D61CF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93BBE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71F8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pkt)</w:t>
            </w:r>
          </w:p>
          <w:p w:rsidR="004D1DB4" w:rsidRPr="00613512" w:rsidRDefault="00D61CF2" w:rsidP="003103A3">
            <w:pPr>
              <w:ind w:left="425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2519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44540F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D6FF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899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0C015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5899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</w:t>
            </w:r>
          </w:p>
          <w:tbl>
            <w:tblPr>
              <w:tblStyle w:val="Tabela-Siatka"/>
              <w:tblW w:w="0" w:type="auto"/>
              <w:tblInd w:w="154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418"/>
              <w:gridCol w:w="1276"/>
              <w:gridCol w:w="1275"/>
            </w:tblGrid>
            <w:tr w:rsidR="00613512" w:rsidRPr="00613512" w:rsidTr="003D260B">
              <w:trPr>
                <w:trHeight w:val="267"/>
              </w:trPr>
              <w:tc>
                <w:tcPr>
                  <w:tcW w:w="67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</w:tcBorders>
                </w:tcPr>
                <w:p w:rsidR="00511F88" w:rsidRPr="00613512" w:rsidRDefault="00511F88" w:rsidP="003D260B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11F88" w:rsidRPr="00613512" w:rsidRDefault="00511F88" w:rsidP="003D260B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U</w:t>
                  </w: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V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11F88" w:rsidRPr="00613512" w:rsidRDefault="00511F88" w:rsidP="003D260B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</w:t>
                  </w:r>
                  <w:r w:rsidR="00C51532"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51532"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511F88" w:rsidRPr="00613512" w:rsidRDefault="00511F88" w:rsidP="003D260B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</w:t>
                  </w: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D260B"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mW</w:t>
                  </w:r>
                  <w:proofErr w:type="spellEnd"/>
                </w:p>
              </w:tc>
            </w:tr>
            <w:tr w:rsidR="00613512" w:rsidRPr="00613512" w:rsidTr="003D260B">
              <w:tc>
                <w:tcPr>
                  <w:tcW w:w="675" w:type="dxa"/>
                  <w:tcBorders>
                    <w:top w:val="single" w:sz="8" w:space="0" w:color="000000" w:themeColor="text1"/>
                  </w:tcBorders>
                </w:tcPr>
                <w:p w:rsidR="00511F88" w:rsidRPr="00613512" w:rsidRDefault="00511F88" w:rsidP="005257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 w:themeColor="text1"/>
                  </w:tcBorders>
                </w:tcPr>
                <w:p w:rsidR="00511F88" w:rsidRPr="00613512" w:rsidRDefault="00511F88" w:rsidP="003D260B">
                  <w:pPr>
                    <w:tabs>
                      <w:tab w:val="decimal" w:pos="57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 w:themeColor="text1"/>
                  </w:tcBorders>
                </w:tcPr>
                <w:p w:rsidR="00511F88" w:rsidRPr="00613512" w:rsidRDefault="00511F88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 w:themeColor="text1"/>
                  </w:tcBorders>
                </w:tcPr>
                <w:p w:rsidR="00511F88" w:rsidRPr="00613512" w:rsidRDefault="00A64361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8,40</w:t>
                  </w:r>
                </w:p>
              </w:tc>
            </w:tr>
            <w:tr w:rsidR="00613512" w:rsidRPr="00613512" w:rsidTr="0052573A">
              <w:tc>
                <w:tcPr>
                  <w:tcW w:w="675" w:type="dxa"/>
                </w:tcPr>
                <w:p w:rsidR="00511F88" w:rsidRPr="00613512" w:rsidRDefault="00511F88" w:rsidP="005257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511F88" w:rsidRPr="00613512" w:rsidRDefault="00511F88" w:rsidP="003D260B">
                  <w:pPr>
                    <w:tabs>
                      <w:tab w:val="decimal" w:pos="57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276" w:type="dxa"/>
                </w:tcPr>
                <w:p w:rsidR="00511F88" w:rsidRPr="00613512" w:rsidRDefault="00511F88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5,70</w:t>
                  </w:r>
                </w:p>
              </w:tc>
              <w:tc>
                <w:tcPr>
                  <w:tcW w:w="1275" w:type="dxa"/>
                </w:tcPr>
                <w:p w:rsidR="00511F88" w:rsidRPr="00613512" w:rsidRDefault="00A64361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31,92</w:t>
                  </w:r>
                </w:p>
              </w:tc>
            </w:tr>
            <w:tr w:rsidR="00613512" w:rsidRPr="00613512" w:rsidTr="0052573A">
              <w:tc>
                <w:tcPr>
                  <w:tcW w:w="675" w:type="dxa"/>
                </w:tcPr>
                <w:p w:rsidR="00511F88" w:rsidRPr="00613512" w:rsidRDefault="00511F88" w:rsidP="005257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11F88" w:rsidRPr="00613512" w:rsidRDefault="00511F88" w:rsidP="003D260B">
                  <w:pPr>
                    <w:tabs>
                      <w:tab w:val="decimal" w:pos="57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1276" w:type="dxa"/>
                </w:tcPr>
                <w:p w:rsidR="00511F88" w:rsidRPr="00613512" w:rsidRDefault="00511F88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7,77</w:t>
                  </w:r>
                </w:p>
              </w:tc>
              <w:tc>
                <w:tcPr>
                  <w:tcW w:w="1275" w:type="dxa"/>
                </w:tcPr>
                <w:p w:rsidR="00511F88" w:rsidRPr="00613512" w:rsidRDefault="00A64361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59,83</w:t>
                  </w:r>
                </w:p>
              </w:tc>
            </w:tr>
            <w:tr w:rsidR="00613512" w:rsidRPr="00613512" w:rsidTr="0052573A">
              <w:tc>
                <w:tcPr>
                  <w:tcW w:w="675" w:type="dxa"/>
                </w:tcPr>
                <w:p w:rsidR="00511F88" w:rsidRPr="00613512" w:rsidRDefault="00511F88" w:rsidP="005257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11F88" w:rsidRPr="00613512" w:rsidRDefault="00511F88" w:rsidP="003D260B">
                  <w:pPr>
                    <w:tabs>
                      <w:tab w:val="decimal" w:pos="57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276" w:type="dxa"/>
                </w:tcPr>
                <w:p w:rsidR="00511F88" w:rsidRPr="00613512" w:rsidRDefault="00511F88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10,92</w:t>
                  </w:r>
                </w:p>
              </w:tc>
              <w:tc>
                <w:tcPr>
                  <w:tcW w:w="1275" w:type="dxa"/>
                </w:tcPr>
                <w:p w:rsidR="00511F88" w:rsidRPr="00613512" w:rsidRDefault="00A64361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117,94</w:t>
                  </w:r>
                </w:p>
              </w:tc>
            </w:tr>
            <w:tr w:rsidR="00613512" w:rsidRPr="00613512" w:rsidTr="0052573A">
              <w:tc>
                <w:tcPr>
                  <w:tcW w:w="675" w:type="dxa"/>
                </w:tcPr>
                <w:p w:rsidR="00511F88" w:rsidRPr="00613512" w:rsidRDefault="00511F88" w:rsidP="005257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511F88" w:rsidRPr="00613512" w:rsidRDefault="00511F88" w:rsidP="003D260B">
                  <w:pPr>
                    <w:tabs>
                      <w:tab w:val="decimal" w:pos="57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1276" w:type="dxa"/>
                </w:tcPr>
                <w:p w:rsidR="00511F88" w:rsidRPr="00613512" w:rsidRDefault="00511F88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13,80</w:t>
                  </w:r>
                </w:p>
              </w:tc>
              <w:tc>
                <w:tcPr>
                  <w:tcW w:w="1275" w:type="dxa"/>
                </w:tcPr>
                <w:p w:rsidR="00511F88" w:rsidRPr="00613512" w:rsidRDefault="00A64361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183,54</w:t>
                  </w:r>
                </w:p>
              </w:tc>
            </w:tr>
            <w:tr w:rsidR="00613512" w:rsidRPr="00613512" w:rsidTr="0052573A">
              <w:tc>
                <w:tcPr>
                  <w:tcW w:w="675" w:type="dxa"/>
                </w:tcPr>
                <w:p w:rsidR="00511F88" w:rsidRPr="00613512" w:rsidRDefault="00511F88" w:rsidP="005257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511F88" w:rsidRPr="00613512" w:rsidRDefault="00511F88" w:rsidP="003D260B">
                  <w:pPr>
                    <w:tabs>
                      <w:tab w:val="decimal" w:pos="57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76" w:type="dxa"/>
                </w:tcPr>
                <w:p w:rsidR="00511F88" w:rsidRPr="00613512" w:rsidRDefault="00511F88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15,36</w:t>
                  </w:r>
                </w:p>
              </w:tc>
              <w:tc>
                <w:tcPr>
                  <w:tcW w:w="1275" w:type="dxa"/>
                </w:tcPr>
                <w:p w:rsidR="00511F88" w:rsidRPr="00613512" w:rsidRDefault="00A64361" w:rsidP="003D260B">
                  <w:pPr>
                    <w:tabs>
                      <w:tab w:val="decimal" w:pos="428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35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230,40</w:t>
                  </w:r>
                </w:p>
              </w:tc>
            </w:tr>
          </w:tbl>
          <w:p w:rsidR="00511F88" w:rsidRPr="00613512" w:rsidRDefault="001B61ED" w:rsidP="005537D4">
            <w:pPr>
              <w:spacing w:before="120" w:after="120"/>
              <w:ind w:left="425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Korzystamy ze wzoru: 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 </w:t>
            </w:r>
            <w:r w:rsidRPr="00613512">
              <w:rPr>
                <w:rFonts w:ascii="Courier New" w:hAnsi="Courier New" w:cs="Courier New"/>
                <w:sz w:val="20"/>
                <w:szCs w:val="20"/>
              </w:rPr>
              <w:t>=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i/>
                <w:spacing w:val="40"/>
                <w:sz w:val="20"/>
                <w:szCs w:val="20"/>
              </w:rPr>
              <w:t>U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532CB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180" w:rsidRPr="00613512" w:rsidRDefault="00D61CF2" w:rsidP="00DB5FCC">
            <w:pPr>
              <w:tabs>
                <w:tab w:val="left" w:leader="dot" w:pos="9923"/>
              </w:tabs>
              <w:spacing w:before="120"/>
              <w:ind w:left="425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2519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0E3023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873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D5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E5D1A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63D5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</w:t>
            </w:r>
          </w:p>
          <w:p w:rsidR="00EE64E5" w:rsidRPr="00613512" w:rsidRDefault="00D1154C" w:rsidP="00DB5FCC">
            <w:pPr>
              <w:tabs>
                <w:tab w:val="left" w:leader="dot" w:pos="9923"/>
              </w:tabs>
              <w:spacing w:after="120"/>
              <w:ind w:left="425" w:hanging="425"/>
              <w:jc w:val="both"/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151873" w:rsidRPr="00613512">
              <w:object w:dxaOrig="5410" w:dyaOrig="3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163.5pt" o:ole="">
                  <v:imagedata r:id="rId9" o:title=""/>
                </v:shape>
                <o:OLEObject Type="Embed" ProgID="PBrush" ShapeID="_x0000_i1025" DrawAspect="Content" ObjectID="_1741517626" r:id="rId10"/>
              </w:object>
            </w:r>
          </w:p>
          <w:p w:rsidR="00D1154C" w:rsidRPr="00613512" w:rsidRDefault="00C85042" w:rsidP="00C85042">
            <w:pPr>
              <w:spacing w:before="180" w:after="60"/>
              <w:ind w:left="425" w:hanging="425"/>
              <w:jc w:val="both"/>
              <w:rPr>
                <w:rFonts w:ascii="Times New Roman" w:hAnsi="Times New Roman" w:cs="Times New Roman"/>
                <w:sz w:val="20"/>
              </w:rPr>
            </w:pPr>
            <w:r w:rsidRPr="00613512">
              <w:rPr>
                <w:rFonts w:ascii="Times New Roman" w:hAnsi="Times New Roman" w:cs="Times New Roman"/>
                <w:sz w:val="20"/>
              </w:rPr>
              <w:t xml:space="preserve">Z wzorów: z prawa Ohma 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30DE" w:rsidRPr="00613512">
              <w:rPr>
                <w:rFonts w:ascii="Times New Roman" w:hAnsi="Times New Roman" w:cs="Times New Roman"/>
                <w:i/>
                <w:sz w:val="20"/>
              </w:rPr>
              <w:t>I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5FCC" w:rsidRPr="00613512">
              <w:rPr>
                <w:rFonts w:ascii="Symbol" w:hAnsi="Symbol" w:cs="Times New Roman"/>
                <w:sz w:val="20"/>
              </w:rPr>
              <w:t></w:t>
            </w:r>
            <w:r w:rsidR="00DB5FCC" w:rsidRPr="00613512">
              <w:rPr>
                <w:rFonts w:ascii="Symbol" w:hAnsi="Symbol" w:cs="Times New Roman"/>
                <w:sz w:val="20"/>
              </w:rPr>
              <w:t></w:t>
            </w:r>
            <w:r w:rsidR="00DB5FCC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30DE" w:rsidRPr="00613512">
              <w:rPr>
                <w:rFonts w:ascii="Times New Roman" w:hAnsi="Times New Roman" w:cs="Times New Roman"/>
                <w:i/>
                <w:sz w:val="20"/>
              </w:rPr>
              <w:t>U</w:t>
            </w:r>
            <w:r w:rsidR="002C30DE" w:rsidRPr="00613512">
              <w:rPr>
                <w:rFonts w:ascii="Georgia" w:hAnsi="Georgia" w:cs="Times New Roman"/>
                <w:sz w:val="20"/>
              </w:rPr>
              <w:t>/</w:t>
            </w:r>
            <w:r w:rsidR="002C30DE" w:rsidRPr="00613512"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>, więc</w:t>
            </w:r>
            <w:r w:rsidR="00A71AFC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30DE" w:rsidRPr="00613512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30DE" w:rsidRPr="00613512">
              <w:rPr>
                <w:rFonts w:ascii="Symbol" w:hAnsi="Symbol" w:cs="Times New Roman"/>
                <w:sz w:val="20"/>
              </w:rPr>
              <w:t>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747B" w:rsidRPr="00613512">
              <w:rPr>
                <w:rFonts w:ascii="Times New Roman" w:hAnsi="Times New Roman" w:cs="Times New Roman"/>
                <w:i/>
                <w:spacing w:val="40"/>
                <w:sz w:val="20"/>
                <w:szCs w:val="20"/>
              </w:rPr>
              <w:t>U</w:t>
            </w:r>
            <w:r w:rsidR="001F747B"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="001F747B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1F747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47B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1F747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0DE" w:rsidRPr="00613512">
              <w:rPr>
                <w:rFonts w:ascii="Times New Roman" w:hAnsi="Times New Roman" w:cs="Times New Roman"/>
                <w:i/>
                <w:spacing w:val="30"/>
                <w:sz w:val="20"/>
              </w:rPr>
              <w:t>U</w:t>
            </w:r>
            <w:r w:rsidR="002C30DE" w:rsidRPr="00613512">
              <w:rPr>
                <w:rFonts w:ascii="Times New Roman" w:hAnsi="Times New Roman" w:cs="Times New Roman"/>
                <w:spacing w:val="-12"/>
                <w:position w:val="2"/>
                <w:sz w:val="20"/>
                <w:vertAlign w:val="superscript"/>
              </w:rPr>
              <w:t>2</w:t>
            </w:r>
            <w:r w:rsidR="002C30DE" w:rsidRPr="00613512">
              <w:rPr>
                <w:rFonts w:ascii="Georgia" w:hAnsi="Georgia" w:cs="Times New Roman"/>
                <w:sz w:val="20"/>
              </w:rPr>
              <w:t>/</w:t>
            </w:r>
            <w:r w:rsidR="002C30DE" w:rsidRPr="00613512"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DB5FCC" w:rsidRPr="00613512">
              <w:rPr>
                <w:rFonts w:ascii="Times New Roman" w:hAnsi="Times New Roman" w:cs="Times New Roman"/>
                <w:sz w:val="20"/>
              </w:rPr>
              <w:t xml:space="preserve">, gdzie </w:t>
            </w:r>
            <w:r w:rsidR="00DB5FCC" w:rsidRPr="00613512"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DB5FCC" w:rsidRPr="00613512">
              <w:rPr>
                <w:rFonts w:ascii="Times New Roman" w:hAnsi="Times New Roman" w:cs="Times New Roman"/>
                <w:sz w:val="20"/>
              </w:rPr>
              <w:t xml:space="preserve"> – opór </w:t>
            </w:r>
            <w:r w:rsidR="00DB5FCC" w:rsidRPr="00613512">
              <w:rPr>
                <w:rFonts w:ascii="Times New Roman" w:hAnsi="Times New Roman" w:cs="Times New Roman"/>
                <w:sz w:val="20"/>
                <w:szCs w:val="20"/>
              </w:rPr>
              <w:t>odbiornika.</w:t>
            </w:r>
            <w:r w:rsidR="002C30DE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5042" w:rsidRPr="00613512" w:rsidRDefault="00C85042" w:rsidP="00A978A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</w:rPr>
              <w:t xml:space="preserve">Zatem </w:t>
            </w:r>
            <w:r w:rsidRPr="00613512">
              <w:rPr>
                <w:rFonts w:ascii="Times New Roman" w:hAnsi="Times New Roman" w:cs="Times New Roman"/>
                <w:i/>
                <w:sz w:val="20"/>
              </w:rPr>
              <w:t>P</w:t>
            </w:r>
            <w:r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79F1" w:rsidRPr="00613512">
              <w:rPr>
                <w:rFonts w:ascii="Times New Roman" w:hAnsi="Times New Roman" w:cs="Times New Roman"/>
                <w:sz w:val="20"/>
              </w:rPr>
              <w:t xml:space="preserve">~ </w:t>
            </w:r>
            <w:r w:rsidRPr="00613512">
              <w:rPr>
                <w:rFonts w:ascii="Times New Roman" w:hAnsi="Times New Roman" w:cs="Times New Roman"/>
                <w:i/>
                <w:spacing w:val="30"/>
                <w:sz w:val="20"/>
              </w:rPr>
              <w:t>U</w:t>
            </w:r>
            <w:r w:rsidRPr="00613512">
              <w:rPr>
                <w:rFonts w:ascii="Times New Roman" w:hAnsi="Times New Roman" w:cs="Times New Roman"/>
                <w:spacing w:val="-12"/>
                <w:position w:val="2"/>
                <w:sz w:val="20"/>
                <w:vertAlign w:val="superscript"/>
              </w:rPr>
              <w:t>2</w:t>
            </w:r>
            <w:r w:rsidRPr="0061351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379F1" w:rsidRPr="00613512">
              <w:rPr>
                <w:rFonts w:ascii="Times New Roman" w:hAnsi="Times New Roman" w:cs="Times New Roman"/>
                <w:sz w:val="20"/>
              </w:rPr>
              <w:t xml:space="preserve">czyli wykres jest </w:t>
            </w:r>
            <w:r w:rsidR="00A978A1" w:rsidRPr="00613512">
              <w:rPr>
                <w:rFonts w:ascii="Times New Roman" w:hAnsi="Times New Roman" w:cs="Times New Roman"/>
                <w:sz w:val="20"/>
              </w:rPr>
              <w:t>podobny jak dla zależności drogi od czasu w ruchu jednostajnie przyspieszonym</w:t>
            </w:r>
            <w:r w:rsidR="00525E3E" w:rsidRPr="00613512">
              <w:rPr>
                <w:rFonts w:ascii="Times New Roman" w:hAnsi="Times New Roman" w:cs="Times New Roman"/>
                <w:sz w:val="20"/>
              </w:rPr>
              <w:t>, gdzie</w:t>
            </w:r>
            <w:r w:rsidR="00A978A1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78A1" w:rsidRPr="00613512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5379F1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78A1" w:rsidRPr="00613512">
              <w:rPr>
                <w:rFonts w:ascii="Times New Roman" w:hAnsi="Times New Roman" w:cs="Times New Roman"/>
                <w:sz w:val="20"/>
              </w:rPr>
              <w:t>~</w:t>
            </w:r>
            <w:r w:rsidR="005379F1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78A1" w:rsidRPr="00613512">
              <w:rPr>
                <w:rFonts w:ascii="Times New Roman" w:hAnsi="Times New Roman" w:cs="Times New Roman"/>
                <w:i/>
                <w:spacing w:val="40"/>
                <w:sz w:val="20"/>
              </w:rPr>
              <w:t>t</w:t>
            </w:r>
            <w:r w:rsidR="005379F1" w:rsidRPr="00613512">
              <w:rPr>
                <w:rFonts w:ascii="Times New Roman" w:hAnsi="Times New Roman" w:cs="Times New Roman"/>
                <w:spacing w:val="-12"/>
                <w:position w:val="2"/>
                <w:sz w:val="20"/>
                <w:vertAlign w:val="superscript"/>
              </w:rPr>
              <w:t>2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76" w:type="dxa"/>
          </w:tcPr>
          <w:p w:rsidR="002661C2" w:rsidRPr="00613512" w:rsidRDefault="002661C2" w:rsidP="001D6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51CD" w:rsidRPr="00613512" w:rsidRDefault="002B51CD" w:rsidP="000C0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152" w:rsidRPr="00613512" w:rsidRDefault="000C0152" w:rsidP="000C0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2 pkt za obliczenie bezbłędnie wszystkich wyników (1</w:t>
            </w:r>
            <w:r w:rsidR="00DE3702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pkt gdy 3 lub więcej wyników jest prawidłowa</w:t>
            </w:r>
            <w:r w:rsidR="001B61E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lub we wszystkich brakuje zamiany </w:t>
            </w:r>
            <w:proofErr w:type="spellStart"/>
            <w:r w:rsidR="001B61ED" w:rsidRPr="00613512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="001B61E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na A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5AD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3702" w:rsidRPr="006135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5AD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Mogą być zaokrąglone </w:t>
            </w:r>
            <w:r w:rsidR="00DE3702" w:rsidRPr="006135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5AD4" w:rsidRPr="00613512">
              <w:rPr>
                <w:rFonts w:ascii="Times New Roman" w:hAnsi="Times New Roman" w:cs="Times New Roman"/>
                <w:sz w:val="20"/>
                <w:szCs w:val="20"/>
              </w:rPr>
              <w:t>do całości.</w:t>
            </w:r>
          </w:p>
          <w:p w:rsidR="00E52D26" w:rsidRPr="00613512" w:rsidRDefault="00E52D26" w:rsidP="0097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59" w:rsidRPr="00613512" w:rsidRDefault="004D3E59" w:rsidP="0097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72B" w:rsidRPr="00613512" w:rsidRDefault="00DF372B" w:rsidP="00975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BBE" w:rsidRPr="00613512" w:rsidRDefault="00B1586B" w:rsidP="0064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93BB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pkt </w:t>
            </w:r>
            <w:r w:rsidR="00D15AB1" w:rsidRPr="00613512">
              <w:rPr>
                <w:rFonts w:ascii="Times New Roman" w:hAnsi="Times New Roman" w:cs="Times New Roman"/>
                <w:sz w:val="20"/>
                <w:szCs w:val="20"/>
              </w:rPr>
              <w:t>za prawidłow</w:t>
            </w:r>
            <w:r w:rsidR="004D3E59" w:rsidRPr="006135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15AB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dobran</w:t>
            </w:r>
            <w:r w:rsidR="004D3E59" w:rsidRPr="006135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15AB1" w:rsidRPr="006135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D3E59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osi</w:t>
            </w:r>
            <w:r w:rsidR="002B51C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7E86" w:rsidRPr="00613512">
              <w:rPr>
                <w:rFonts w:ascii="Times New Roman" w:hAnsi="Times New Roman" w:cs="Times New Roman"/>
                <w:sz w:val="20"/>
                <w:szCs w:val="20"/>
              </w:rPr>
              <w:t>skali i</w:t>
            </w:r>
            <w:r w:rsidR="00DE3702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7E86" w:rsidRPr="00613512">
              <w:rPr>
                <w:rFonts w:ascii="Times New Roman" w:hAnsi="Times New Roman" w:cs="Times New Roman"/>
                <w:sz w:val="20"/>
                <w:szCs w:val="20"/>
              </w:rPr>
              <w:t>jednostek</w:t>
            </w:r>
            <w:r w:rsidR="00E93BB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na osiach</w:t>
            </w:r>
          </w:p>
          <w:p w:rsidR="00E93BBE" w:rsidRPr="00613512" w:rsidRDefault="00E93BBE" w:rsidP="00DF372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 w:rsidR="007F5AD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D15AB1" w:rsidRPr="00613512">
              <w:rPr>
                <w:rFonts w:ascii="Times New Roman" w:hAnsi="Times New Roman" w:cs="Times New Roman"/>
                <w:sz w:val="20"/>
                <w:szCs w:val="20"/>
              </w:rPr>
              <w:t>zaznaczenie punktów pomiarowych</w:t>
            </w:r>
          </w:p>
          <w:p w:rsidR="00E93BBE" w:rsidRPr="00613512" w:rsidRDefault="00E93BBE" w:rsidP="00DF372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pkt </w:t>
            </w:r>
            <w:r w:rsidR="00BA57C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C82DAC" w:rsidRPr="00613512">
              <w:rPr>
                <w:rFonts w:ascii="Times New Roman" w:hAnsi="Times New Roman" w:cs="Times New Roman"/>
                <w:sz w:val="20"/>
                <w:szCs w:val="20"/>
              </w:rPr>
              <w:t>narysowanie linii</w:t>
            </w:r>
            <w:r w:rsidR="002B51C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krzywej zbliżonej do paraboli</w:t>
            </w:r>
            <w:r w:rsidR="007F5AD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(nie może być linia prosta )</w:t>
            </w:r>
          </w:p>
          <w:p w:rsidR="00DF372B" w:rsidRPr="00613512" w:rsidRDefault="00DF372B" w:rsidP="00643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7C8" w:rsidRPr="00613512" w:rsidRDefault="00E93BBE" w:rsidP="003103A3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702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pkt </w:t>
            </w:r>
            <w:r w:rsidR="00C82DA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2B51CD" w:rsidRPr="00613512">
              <w:rPr>
                <w:rFonts w:ascii="Times New Roman" w:hAnsi="Times New Roman" w:cs="Times New Roman"/>
                <w:sz w:val="20"/>
                <w:szCs w:val="20"/>
              </w:rPr>
              <w:t>napisanie</w:t>
            </w:r>
            <w:r w:rsidR="00573BF3" w:rsidRPr="006135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51C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zależność nie jest proporcjonalna </w:t>
            </w:r>
            <w:r w:rsidR="003E5D1A" w:rsidRPr="006135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A0F57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5D1A" w:rsidRPr="00613512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 w:rsidR="00573BF3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r w:rsidR="003E5D1A" w:rsidRPr="00613512">
              <w:rPr>
                <w:rFonts w:ascii="Times New Roman" w:hAnsi="Times New Roman" w:cs="Times New Roman"/>
                <w:sz w:val="20"/>
                <w:szCs w:val="20"/>
              </w:rPr>
              <w:t>wykresu lub wzor</w:t>
            </w:r>
            <w:r w:rsidR="00573BF3" w:rsidRPr="00613512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E532CB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5AD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3512" w:rsidRPr="00613512" w:rsidTr="00317912">
        <w:tc>
          <w:tcPr>
            <w:tcW w:w="7939" w:type="dxa"/>
          </w:tcPr>
          <w:p w:rsidR="0011378F" w:rsidRPr="00613512" w:rsidRDefault="00886CD3" w:rsidP="0018298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Zadanie </w:t>
            </w:r>
            <w:r w:rsidR="00D61CF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FB321F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C71F8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78F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pkt)</w:t>
            </w:r>
          </w:p>
          <w:p w:rsidR="00260A65" w:rsidRPr="00613512" w:rsidRDefault="00D61CF2" w:rsidP="003E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B58B2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260A65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76280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(7</w:t>
            </w:r>
            <w:r w:rsidR="00663D5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</w:t>
            </w:r>
          </w:p>
          <w:p w:rsidR="00D97C52" w:rsidRPr="00613512" w:rsidRDefault="005D26DE" w:rsidP="003E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Energia </w:t>
            </w:r>
            <w:r w:rsidR="00DF13FC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zużywana w ciągu </w:t>
            </w:r>
            <w:r w:rsidR="00DF13FC"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FC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przez silniki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o mocy </w:t>
            </w:r>
            <w:r w:rsidR="00DF13FC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FC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90 MW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ze sprawnością 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13FC" w:rsidRPr="00613512">
              <w:rPr>
                <w:rFonts w:ascii="Symbol" w:hAnsi="Symbol" w:cs="Times New Roman"/>
                <w:i/>
                <w:sz w:val="20"/>
                <w:szCs w:val="20"/>
              </w:rPr>
              <w:sym w:font="Symbol" w:char="F068"/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FC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E222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% wykorzystana do napędu promu:</w:t>
            </w:r>
          </w:p>
          <w:p w:rsidR="00A6668E" w:rsidRPr="00613512" w:rsidRDefault="005D26DE" w:rsidP="00DF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η∙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P∙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proofErr w:type="spellEnd"/>
            <w:r w:rsidR="00DF13FC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6DE" w:rsidRPr="00613512" w:rsidRDefault="00DF13FC" w:rsidP="003F1DBB">
            <w:pPr>
              <w:spacing w:before="40" w:after="40"/>
              <w:rPr>
                <w:rFonts w:ascii="Georgia" w:hAnsi="Georgia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Zatem  </w:t>
            </w:r>
            <w:r w:rsidR="005D26DE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5D26D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6DE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5D26D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6DE"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P∙</w:t>
            </w:r>
            <w:r w:rsidR="005D26DE"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proofErr w:type="spellEnd"/>
            <w:r w:rsidR="005D26DE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5D26DE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η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= 90 M</w:t>
            </w:r>
            <w:r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W∙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2 h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0,45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6DE" w:rsidRPr="00613512" w:rsidRDefault="00DF13FC" w:rsidP="00DF13FC">
            <w:pPr>
              <w:tabs>
                <w:tab w:val="left" w:pos="772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093B8E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093B8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9D1" w:rsidRPr="00613512">
              <w:rPr>
                <w:rFonts w:ascii="Times New Roman" w:hAnsi="Times New Roman" w:cs="Times New Roman"/>
                <w:sz w:val="20"/>
                <w:szCs w:val="20"/>
              </w:rPr>
              <w:t>MWh</w:t>
            </w:r>
            <w:r w:rsidR="002648A4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093B8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B8E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2B0636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(18</w:t>
            </w:r>
            <w:r w:rsidR="002B0636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0</w:t>
            </w:r>
            <w:r w:rsidR="002B0636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2B0636" w:rsidRPr="00613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9D1" w:rsidRPr="0061351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93B8E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D159BF" w:rsidRPr="006135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5F69D1" w:rsidRPr="00613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3B8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3B8E" w:rsidRPr="006135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93B8E"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W</w:t>
            </w:r>
            <w:r w:rsidR="00337BDA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093B8E"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D159B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9BF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D159B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1,4</w:t>
            </w:r>
            <w:r w:rsidR="00D159BF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4</w:t>
            </w:r>
            <w:r w:rsidR="00093B8E"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="00093B8E" w:rsidRPr="00613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69D1" w:rsidRPr="00613512">
              <w:rPr>
                <w:rFonts w:ascii="Times New Roman" w:hAnsi="Times New Roman" w:cs="Times New Roman"/>
                <w:position w:val="2"/>
                <w:sz w:val="20"/>
                <w:szCs w:val="20"/>
                <w:vertAlign w:val="superscript"/>
              </w:rPr>
              <w:t>6</w:t>
            </w:r>
            <w:r w:rsidR="005F69D1"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="005F69D1" w:rsidRPr="00613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69D1" w:rsidRPr="00613512">
              <w:rPr>
                <w:rFonts w:ascii="Times New Roman" w:hAnsi="Times New Roman" w:cs="Times New Roman"/>
                <w:position w:val="2"/>
                <w:sz w:val="20"/>
                <w:szCs w:val="20"/>
                <w:vertAlign w:val="superscript"/>
              </w:rPr>
              <w:t>6</w:t>
            </w:r>
            <w:r w:rsidR="005F69D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BDA"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W</w:t>
            </w:r>
            <w:r w:rsidR="00337BDA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337BDA"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647679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BDA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337BD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1440 GJ</w:t>
            </w:r>
            <w:r w:rsidR="00305271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BF" w:rsidRPr="00613512" w:rsidRDefault="00D159BF" w:rsidP="003E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Tą energię prom czerpie ze spalania oleju napędowego</w:t>
            </w:r>
            <w:r w:rsidR="00A17DA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o cieple spalania </w:t>
            </w:r>
            <w:r w:rsidR="00A17DAC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A17DAC"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="00A17DA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DAC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A17DAC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42 MJ</w:t>
            </w:r>
            <w:r w:rsidR="00A17DAC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A17DAC" w:rsidRPr="0061351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522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9BF" w:rsidRPr="00613512" w:rsidRDefault="005F69D1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9BF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</w:t>
            </w:r>
            <w:r w:rsidR="00D159BF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D159B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9BF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="00A527CB"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7CB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m∙</w:t>
            </w:r>
            <w:r w:rsidR="00A527CB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="00A527CB"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7CB" w:rsidRPr="00613512" w:rsidRDefault="00A527CB" w:rsidP="003E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Na tej podstawie obliczamy masę zużytego paliwa:</w:t>
            </w:r>
          </w:p>
          <w:p w:rsidR="00A527CB" w:rsidRPr="00613512" w:rsidRDefault="005F69D1" w:rsidP="00A17DAC">
            <w:pPr>
              <w:tabs>
                <w:tab w:val="left" w:pos="331"/>
              </w:tabs>
              <w:spacing w:before="40" w:after="40"/>
              <w:rPr>
                <w:rFonts w:ascii="Georgia" w:hAnsi="Georgia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527CB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7CB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7CB"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Q</w:t>
            </w:r>
            <w:r w:rsidR="00A527CB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A527CB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A527CB"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7CB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7CB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A527CB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A527CB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A527CB"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="00A17DAC" w:rsidRPr="00613512">
              <w:rPr>
                <w:rFonts w:ascii="Times New Roman" w:hAnsi="Times New Roman" w:cs="Times New Roman"/>
                <w:position w:val="-2"/>
                <w:sz w:val="20"/>
                <w:szCs w:val="20"/>
              </w:rPr>
              <w:t xml:space="preserve"> </w:t>
            </w:r>
            <w:r w:rsidR="00A17DAC" w:rsidRPr="00613512">
              <w:rPr>
                <w:rFonts w:ascii="Symbol" w:hAnsi="Symbol" w:cs="Times New Roman"/>
                <w:position w:val="-2"/>
                <w:sz w:val="20"/>
                <w:szCs w:val="20"/>
              </w:rPr>
              <w:t></w:t>
            </w:r>
          </w:p>
          <w:p w:rsidR="00A527CB" w:rsidRPr="00613512" w:rsidRDefault="00A17DAC" w:rsidP="00A17DAC">
            <w:pPr>
              <w:spacing w:before="40" w:after="40"/>
              <w:rPr>
                <w:rFonts w:ascii="Georgia" w:hAnsi="Georgia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3512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7CB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1,4</w:t>
            </w:r>
            <w:r w:rsidR="00A527CB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4</w:t>
            </w:r>
            <w:r w:rsidR="00A527CB" w:rsidRPr="0061351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∙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27CB" w:rsidRPr="00613512">
              <w:rPr>
                <w:rFonts w:ascii="Times New Roman" w:hAnsi="Times New Roman" w:cs="Times New Roman"/>
                <w:position w:val="2"/>
                <w:sz w:val="20"/>
                <w:szCs w:val="20"/>
                <w:vertAlign w:val="superscript"/>
              </w:rPr>
              <w:t>12</w:t>
            </w:r>
            <w:r w:rsidR="00A527CB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AE6F49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AE6F49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2</w:t>
            </w:r>
            <w:r w:rsidR="00AE6F49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3512">
              <w:rPr>
                <w:rFonts w:ascii="Times New Roman" w:hAnsi="Times New Roman" w:cs="Times New Roman"/>
                <w:position w:val="2"/>
                <w:sz w:val="20"/>
                <w:szCs w:val="20"/>
                <w:vertAlign w:val="superscript"/>
              </w:rPr>
              <w:t>6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="00AE6F49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≈ 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6F49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3</w:t>
            </w:r>
            <w:r w:rsidR="00BB0DA5" w:rsidRPr="0061351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∙</w:t>
            </w:r>
            <w:r w:rsidR="00BB0DA5" w:rsidRPr="00613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3512">
              <w:rPr>
                <w:rFonts w:ascii="Times New Roman" w:hAnsi="Times New Roman" w:cs="Times New Roman"/>
                <w:position w:val="2"/>
                <w:sz w:val="20"/>
                <w:szCs w:val="20"/>
                <w:vertAlign w:val="superscript"/>
              </w:rPr>
              <w:t>3</w:t>
            </w:r>
            <w:r w:rsidR="00AE6F49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kg </w:t>
            </w:r>
            <w:r w:rsidR="00644BF5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644BF5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34,3 </w:t>
            </w:r>
            <w:r w:rsidR="00644BF5" w:rsidRPr="00613512">
              <w:rPr>
                <w:rFonts w:ascii="Times New Roman" w:hAnsi="Times New Roman" w:cs="Times New Roman"/>
                <w:szCs w:val="20"/>
              </w:rPr>
              <w:t>t</w:t>
            </w:r>
            <w:r w:rsidR="00305271" w:rsidRPr="00613512">
              <w:rPr>
                <w:rFonts w:ascii="Times New Roman" w:hAnsi="Times New Roman" w:cs="Times New Roman"/>
                <w:szCs w:val="20"/>
              </w:rPr>
              <w:t>.</w:t>
            </w:r>
          </w:p>
          <w:p w:rsidR="00260A65" w:rsidRPr="00613512" w:rsidRDefault="00D61CF2" w:rsidP="00163D9F">
            <w:pPr>
              <w:spacing w:before="18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703EF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60A65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103A3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3D5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(2 pkt)</w:t>
            </w:r>
          </w:p>
          <w:p w:rsidR="00D81A60" w:rsidRPr="00613512" w:rsidRDefault="00E76280" w:rsidP="003E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Prom pokonuje drogę 50 km po prostej ze średnią szybko</w:t>
            </w:r>
            <w:r w:rsidR="00C513B4" w:rsidRPr="00613512">
              <w:rPr>
                <w:rFonts w:ascii="Times New Roman" w:hAnsi="Times New Roman" w:cs="Times New Roman"/>
                <w:sz w:val="20"/>
                <w:szCs w:val="20"/>
              </w:rPr>
              <w:t>ścią:</w:t>
            </w:r>
          </w:p>
          <w:p w:rsidR="00C513B4" w:rsidRPr="00613512" w:rsidRDefault="00163D9F" w:rsidP="00163D9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3B4"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="00C513B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3B4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C513B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3B4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C513B4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513B4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2D1" w:rsidRPr="006135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952D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  <w:r w:rsidR="009952D1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9952D1" w:rsidRPr="00613512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25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05271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3B4" w:rsidRPr="00613512" w:rsidRDefault="00C513B4" w:rsidP="003E3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Typową dla morskich podróży jest podawanie prędkości statków w węzłach czyli w milach morskich na godzinę</w:t>
            </w:r>
            <w:r w:rsidR="009952D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45A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52D1" w:rsidRPr="00613512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="009952D1" w:rsidRPr="00613512">
              <w:rPr>
                <w:rFonts w:ascii="Times New Roman" w:hAnsi="Times New Roman" w:cs="Times New Roman"/>
                <w:sz w:val="20"/>
              </w:rPr>
              <w:t>kn</w:t>
            </w:r>
            <w:proofErr w:type="spellEnd"/>
            <w:r w:rsidR="009952D1" w:rsidRPr="0061351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52D1" w:rsidRPr="00613512">
              <w:rPr>
                <w:rFonts w:ascii="Symbol" w:hAnsi="Symbol" w:cs="Times New Roman"/>
                <w:sz w:val="20"/>
              </w:rPr>
              <w:t></w:t>
            </w:r>
            <w:r w:rsidR="0099045A" w:rsidRPr="00613512">
              <w:rPr>
                <w:rFonts w:ascii="Symbol" w:hAnsi="Symbol" w:cs="Times New Roman"/>
                <w:sz w:val="20"/>
              </w:rPr>
              <w:t></w:t>
            </w:r>
            <w:r w:rsidR="009952D1" w:rsidRPr="00613512">
              <w:rPr>
                <w:rFonts w:ascii="Times New Roman" w:hAnsi="Times New Roman" w:cs="Times New Roman"/>
                <w:sz w:val="20"/>
              </w:rPr>
              <w:t>1 mila morska</w:t>
            </w:r>
            <w:r w:rsidR="009952D1" w:rsidRPr="00613512">
              <w:rPr>
                <w:rFonts w:ascii="Georgia" w:hAnsi="Georgia" w:cs="Times New Roman"/>
                <w:sz w:val="20"/>
              </w:rPr>
              <w:t>/</w:t>
            </w:r>
            <w:r w:rsidR="009952D1" w:rsidRPr="00613512">
              <w:rPr>
                <w:rFonts w:ascii="Times New Roman" w:hAnsi="Times New Roman" w:cs="Times New Roman"/>
                <w:sz w:val="20"/>
              </w:rPr>
              <w:t xml:space="preserve">h </w:t>
            </w:r>
            <w:r w:rsidR="009952D1" w:rsidRPr="00613512">
              <w:rPr>
                <w:rFonts w:ascii="Symbol" w:hAnsi="Symbol" w:cs="Times New Roman"/>
                <w:sz w:val="20"/>
              </w:rPr>
              <w:t></w:t>
            </w:r>
            <w:r w:rsidR="009952D1" w:rsidRPr="00613512">
              <w:rPr>
                <w:rFonts w:ascii="Times New Roman" w:hAnsi="Times New Roman" w:cs="Times New Roman"/>
                <w:sz w:val="20"/>
              </w:rPr>
              <w:t xml:space="preserve"> 1,852 km</w:t>
            </w:r>
            <w:r w:rsidR="009952D1" w:rsidRPr="00613512">
              <w:rPr>
                <w:rFonts w:ascii="Georgia" w:hAnsi="Georgia" w:cs="Times New Roman"/>
                <w:sz w:val="20"/>
              </w:rPr>
              <w:t>/</w:t>
            </w:r>
            <w:r w:rsidR="009952D1" w:rsidRPr="00613512">
              <w:rPr>
                <w:rFonts w:ascii="Times New Roman" w:hAnsi="Times New Roman" w:cs="Times New Roman"/>
                <w:sz w:val="20"/>
              </w:rPr>
              <w:t>h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13B4" w:rsidRPr="00613512" w:rsidRDefault="009952D1" w:rsidP="002B5320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F36A8"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6A8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22F" w:rsidRPr="00613512">
              <w:rPr>
                <w:rFonts w:ascii="Times New Roman" w:hAnsi="Times New Roman" w:cs="Times New Roman"/>
                <w:sz w:val="20"/>
                <w:szCs w:val="20"/>
              </w:rPr>
              <w:t>25 km</w:t>
            </w:r>
            <w:r w:rsidR="0027322F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27322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="0027322F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27322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3A3" w:rsidRPr="006135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F36A8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>1,852</w:t>
            </w:r>
            <w:r w:rsidR="003103A3" w:rsidRPr="00613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5320" w:rsidRPr="00613512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≈ 13,5 </w:t>
            </w:r>
            <w:proofErr w:type="spellStart"/>
            <w:r w:rsidR="002B5320" w:rsidRPr="00613512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  <w:r w:rsidR="006D0471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226" w:rsidRPr="00613512" w:rsidRDefault="00D61CF2" w:rsidP="0027322F">
            <w:pPr>
              <w:spacing w:before="18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13226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="0030043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321F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663D5D"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pkt)</w:t>
            </w:r>
          </w:p>
          <w:p w:rsidR="00310482" w:rsidRPr="00613512" w:rsidRDefault="00310482" w:rsidP="0061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D85764" w:rsidRPr="00613512">
              <w:rPr>
                <w:rFonts w:ascii="Times New Roman" w:hAnsi="Times New Roman" w:cs="Times New Roman"/>
                <w:sz w:val="20"/>
                <w:szCs w:val="20"/>
              </w:rPr>
              <w:t>kursów promu w ciągu roku:</w:t>
            </w:r>
          </w:p>
          <w:p w:rsidR="00D85764" w:rsidRPr="00613512" w:rsidRDefault="000A1815" w:rsidP="000A181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85764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BB0DA5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= 300 ∙ 8 = 2</w:t>
            </w:r>
            <w:r w:rsidR="00D85764" w:rsidRPr="0061351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764" w:rsidRPr="00613512" w:rsidRDefault="000A1815" w:rsidP="0061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Rotor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Flettnera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pozwala zmniejszyć zużycie paliwa o 5 %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0,05 w stosunku do sytuacji kiedy nie jest zastosowany. Zatem o</w:t>
            </w:r>
            <w:r w:rsidR="00D85764" w:rsidRPr="00613512">
              <w:rPr>
                <w:rFonts w:ascii="Times New Roman" w:hAnsi="Times New Roman" w:cs="Times New Roman"/>
                <w:sz w:val="20"/>
                <w:szCs w:val="20"/>
              </w:rPr>
              <w:t>szczędność zużytego paliwa:</w:t>
            </w:r>
          </w:p>
          <w:p w:rsidR="00D85764" w:rsidRPr="00613512" w:rsidRDefault="000A1815" w:rsidP="000A181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</w:t>
            </w:r>
            <w:r w:rsidR="00D85764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D8576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764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BB0DA5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  <w:r w:rsidR="00BB0DA5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5</w:t>
            </w:r>
            <w:r w:rsidR="00BB0DA5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B10106" w:rsidRPr="00613512">
              <w:rPr>
                <w:rFonts w:ascii="Times New Roman" w:hAnsi="Times New Roman" w:cs="Times New Roman"/>
                <w:i/>
                <w:spacing w:val="40"/>
                <w:sz w:val="20"/>
                <w:szCs w:val="20"/>
              </w:rPr>
              <w:t>N</w:t>
            </w:r>
            <w:r w:rsidR="00B10106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B10106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BB0DA5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DA5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30043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  <w:r w:rsidR="0030043D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5</w:t>
            </w:r>
            <w:r w:rsidR="0030043D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30043D" w:rsidRPr="00613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A5" w:rsidRPr="006135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B0DA5" w:rsidRPr="006135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0</w:t>
            </w:r>
            <w:r w:rsidR="00BB0DA5" w:rsidRPr="0061351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∙</w:t>
            </w:r>
            <w:r w:rsidR="00B10106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34,3 t </w:t>
            </w:r>
            <w:r w:rsidR="00B10106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30043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B10106" w:rsidRPr="00613512">
              <w:rPr>
                <w:rFonts w:ascii="Times New Roman" w:hAnsi="Times New Roman" w:cs="Times New Roman"/>
                <w:sz w:val="20"/>
                <w:szCs w:val="20"/>
              </w:rPr>
              <w:t>116 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3183" w:rsidRPr="00613512" w:rsidRDefault="00D83183" w:rsidP="0061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Zastosowanie rotorów na różnego rodzaju statkach jest bardzo cenne z powodów środowiskowych. Oznacza to zmniejszenie emisji dwutlenku węgla i tlenków azotu</w:t>
            </w:r>
            <w:r w:rsidR="00FB321F" w:rsidRPr="0061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a także w</w:t>
            </w:r>
            <w:r w:rsidR="001E4F7F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mniejszym stopniu również dwutlenku siarki. Przyniesie to zmniejszenie zmian klimatu</w:t>
            </w:r>
            <w:r w:rsidR="00CA4183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spowodowane efektem cieplar</w:t>
            </w:r>
            <w:r w:rsidR="00FB321F" w:rsidRPr="00613512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  <w:r w:rsidR="00FB321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i zakwaszenie mórz i oceanów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. Wystarczy </w:t>
            </w:r>
            <w:r w:rsidR="00CA4183" w:rsidRPr="00613512">
              <w:rPr>
                <w:rFonts w:ascii="Times New Roman" w:hAnsi="Times New Roman" w:cs="Times New Roman"/>
                <w:sz w:val="20"/>
                <w:szCs w:val="20"/>
              </w:rPr>
              <w:t>napisać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>, że</w:t>
            </w:r>
            <w:r w:rsidR="001E4F7F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>zmniejszy się</w:t>
            </w:r>
            <w:r w:rsidR="00CA4183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>emisja spalin</w:t>
            </w:r>
            <w:r w:rsidR="005215A5">
              <w:rPr>
                <w:rFonts w:ascii="Times New Roman" w:hAnsi="Times New Roman" w:cs="Times New Roman"/>
                <w:sz w:val="20"/>
                <w:szCs w:val="20"/>
              </w:rPr>
              <w:t xml:space="preserve"> i/lub zanieczyszczenie środowiska</w:t>
            </w:r>
            <w:r w:rsidR="002648A4" w:rsidRPr="0061351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10106" w:rsidRPr="00613512" w:rsidRDefault="00B10106" w:rsidP="00D46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1CD" w:rsidRPr="00613512" w:rsidRDefault="00E821CD" w:rsidP="00D4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11378F" w:rsidRPr="00613512" w:rsidRDefault="0011378F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64847" w:rsidRPr="00613512" w:rsidRDefault="00E64847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840EB" w:rsidRPr="00613512" w:rsidRDefault="001840EB" w:rsidP="0079118B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D81A60" w:rsidRPr="00613512" w:rsidRDefault="001840EB" w:rsidP="0049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31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A60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pkt za </w:t>
            </w:r>
            <w:r w:rsidR="00644BF5" w:rsidRPr="00613512">
              <w:rPr>
                <w:rFonts w:ascii="Times New Roman" w:hAnsi="Times New Roman" w:cs="Times New Roman"/>
                <w:sz w:val="20"/>
                <w:szCs w:val="20"/>
              </w:rPr>
              <w:t>wykorzystanie związku energii z mocą</w:t>
            </w:r>
            <w:r w:rsidR="00163D9F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CD3" w:rsidRPr="00613512" w:rsidRDefault="00644BF5" w:rsidP="00163D9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uwzględnienie sprawności silników</w:t>
            </w:r>
            <w:r w:rsidR="00163D9F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226" w:rsidRPr="00613512" w:rsidRDefault="00644BF5" w:rsidP="00163D9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zamianę godzin na sekundy</w:t>
            </w:r>
            <w:r w:rsidR="00163D9F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A65" w:rsidRPr="00613512" w:rsidRDefault="00613226" w:rsidP="00163D9F">
            <w:pPr>
              <w:spacing w:before="40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A65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pkt </w:t>
            </w:r>
            <w:r w:rsidR="00D22ADD" w:rsidRPr="0061351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F472E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44BF5" w:rsidRPr="00613512">
              <w:rPr>
                <w:rFonts w:ascii="Times New Roman" w:hAnsi="Times New Roman" w:cs="Times New Roman"/>
                <w:sz w:val="20"/>
                <w:szCs w:val="20"/>
              </w:rPr>
              <w:t>obliczenie energii</w:t>
            </w:r>
            <w:r w:rsidR="00337BDA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226" w:rsidRPr="00613512" w:rsidRDefault="00644BF5" w:rsidP="00163D9F">
            <w:pPr>
              <w:spacing w:before="40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podanie związku</w:t>
            </w:r>
            <w:r w:rsidR="004951C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energii z energią  spalania</w:t>
            </w:r>
            <w:r w:rsidR="00163D9F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F89" w:rsidRPr="00613512" w:rsidRDefault="004951CD" w:rsidP="00163D9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2 pkt za obliczenie masy paliwa w tonach</w:t>
            </w:r>
            <w:r w:rsidR="00337BDA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5FD4" w:rsidRPr="00613512" w:rsidRDefault="00755FD4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3D9F" w:rsidRPr="00613512" w:rsidRDefault="00163D9F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C7778" w:rsidRPr="00613512" w:rsidRDefault="000C7778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 za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obliczenie prędkości</w:t>
            </w:r>
            <w:r w:rsidR="00337BDA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8EE" w:rsidRPr="00613512" w:rsidRDefault="00F348EE" w:rsidP="00163D9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pkt za </w:t>
            </w:r>
            <w:r w:rsidR="009F36A8" w:rsidRPr="00613512">
              <w:rPr>
                <w:rFonts w:ascii="Times New Roman" w:hAnsi="Times New Roman" w:cs="Times New Roman"/>
                <w:sz w:val="20"/>
                <w:szCs w:val="20"/>
              </w:rPr>
              <w:t>przeliczenie prędkości na węzły</w:t>
            </w:r>
            <w:r w:rsidR="00337BDA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8EE" w:rsidRPr="00613512" w:rsidRDefault="00F348EE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847" w:rsidRPr="00613512" w:rsidRDefault="00E64847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66EE7" w:rsidRPr="00613512" w:rsidRDefault="00766EE7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348EE" w:rsidRPr="00613512" w:rsidRDefault="00B10106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obliczenie liczby kursów</w:t>
            </w:r>
            <w:r w:rsidR="00316ACB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8EE" w:rsidRPr="00613512" w:rsidRDefault="00B10106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uwzględnienie 5</w:t>
            </w:r>
            <w:r w:rsidR="0017336F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% w obliczeniu masy paliwa</w:t>
            </w:r>
            <w:r w:rsidR="0017336F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8EE" w:rsidRPr="00613512" w:rsidRDefault="00B10106" w:rsidP="006D0471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obliczenie masy zaoszczędzonego paliwa i</w:t>
            </w:r>
            <w:r w:rsidR="0017336F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wyrażenie jej w tonach</w:t>
            </w:r>
            <w:r w:rsidR="0017336F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CE8" w:rsidRPr="00613512" w:rsidRDefault="00FB321F" w:rsidP="0018298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powiązanie oszczędności z emisją gazów</w:t>
            </w:r>
            <w:r w:rsidR="00031CF0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cieplarnianych i</w:t>
            </w:r>
            <w:r w:rsidR="0017336F" w:rsidRPr="006135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1CF0" w:rsidRPr="00613512">
              <w:rPr>
                <w:rFonts w:ascii="Times New Roman" w:hAnsi="Times New Roman" w:cs="Times New Roman"/>
                <w:sz w:val="20"/>
                <w:szCs w:val="20"/>
              </w:rPr>
              <w:t>zakwaszanie</w:t>
            </w:r>
            <w:r w:rsidR="00766EE7" w:rsidRPr="006135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31CF0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wód morskich</w:t>
            </w:r>
            <w:r w:rsidR="00AA729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766EE7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tylko ze </w:t>
            </w:r>
            <w:r w:rsidR="00AA729F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zmniejszeniem </w:t>
            </w:r>
            <w:r w:rsidR="00CA4183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emisji spalin.  </w:t>
            </w:r>
          </w:p>
        </w:tc>
      </w:tr>
      <w:tr w:rsidR="00613512" w:rsidRPr="00613512" w:rsidTr="00317912">
        <w:tc>
          <w:tcPr>
            <w:tcW w:w="7939" w:type="dxa"/>
          </w:tcPr>
          <w:p w:rsidR="00317912" w:rsidRPr="00613512" w:rsidRDefault="00317912" w:rsidP="00266BD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Zadanie 12 (14 pkt)</w:t>
            </w:r>
          </w:p>
          <w:p w:rsidR="00317912" w:rsidRPr="00613512" w:rsidRDefault="00317912" w:rsidP="00182984">
            <w:pPr>
              <w:spacing w:before="6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12.1. (3 pkt)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proofErr w:type="spellStart"/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Pr="00613512">
              <w:rPr>
                <w:rFonts w:ascii="Times New Roman" w:hAnsi="Times New Roman" w:cs="Times New Roman"/>
                <w:spacing w:val="20"/>
                <w:position w:val="-2"/>
                <w:sz w:val="20"/>
                <w:szCs w:val="20"/>
                <w:vertAlign w:val="subscript"/>
              </w:rPr>
              <w:t>r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217,843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60,512 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 h 24 min 24,312 s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5064,312 s</w:t>
            </w:r>
          </w:p>
          <w:p w:rsidR="00317912" w:rsidRPr="00613512" w:rsidRDefault="00317912" w:rsidP="00C57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okrążeń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Courier New" w:hAnsi="Courier New" w:cs="Courier New"/>
                <w:sz w:val="20"/>
                <w:szCs w:val="20"/>
              </w:rPr>
              <w:t>—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  <w:p w:rsidR="00317912" w:rsidRPr="00613512" w:rsidRDefault="00317912" w:rsidP="00C57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Szukane d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– długość toru</w:t>
            </w:r>
          </w:p>
          <w:p w:rsidR="00317912" w:rsidRPr="00613512" w:rsidRDefault="00317912" w:rsidP="00C57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Przebyta droga przez Ch.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Leclerca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1∙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proofErr w:type="spellStart"/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Pr="00613512">
              <w:rPr>
                <w:rFonts w:ascii="Times New Roman" w:hAnsi="Times New Roman" w:cs="Times New Roman"/>
                <w:spacing w:val="20"/>
                <w:position w:val="-2"/>
                <w:sz w:val="20"/>
                <w:szCs w:val="20"/>
                <w:vertAlign w:val="subscript"/>
              </w:rPr>
              <w:t>r</w:t>
            </w:r>
            <w:proofErr w:type="spellEnd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, więc długość toru</w:t>
            </w:r>
          </w:p>
          <w:p w:rsidR="00317912" w:rsidRPr="00613512" w:rsidRDefault="00E26F84" w:rsidP="00C57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object w:dxaOrig="1440" w:dyaOrig="1440" w14:anchorId="594EB156">
                <v:shape id="_x0000_s1053" type="#_x0000_t75" style="position:absolute;left:0;text-align:left;margin-left:98pt;margin-top:6.7pt;width:195pt;height:25.6pt;z-index:251667456;mso-position-horizontal-relative:text;mso-position-vertical-relative:text" fillcolor="window">
                  <v:imagedata r:id="rId11" o:title=""/>
                </v:shape>
                <o:OLEObject Type="Embed" ProgID="Equation.3" ShapeID="_x0000_s1053" DrawAspect="Content" ObjectID="_1741517634" r:id="rId12"/>
              </w:object>
            </w:r>
          </w:p>
          <w:p w:rsidR="00317912" w:rsidRPr="00613512" w:rsidRDefault="00317912" w:rsidP="00C57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912" w:rsidRPr="00613512" w:rsidRDefault="00317912" w:rsidP="00C57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912" w:rsidRPr="00613512" w:rsidRDefault="00317912" w:rsidP="009E468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Odp.  Długość toru GP Austrii wynosi 4316 m.</w:t>
            </w:r>
            <w:r w:rsidRPr="0061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12" w:rsidRPr="00613512" w:rsidRDefault="00317912" w:rsidP="00C57F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7912" w:rsidRPr="00613512" w:rsidRDefault="00317912" w:rsidP="00C57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12.2. (2 pkt)</w:t>
            </w:r>
          </w:p>
          <w:p w:rsidR="00317912" w:rsidRPr="00613512" w:rsidRDefault="00E26F84" w:rsidP="003F1DBB">
            <w:pPr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object w:dxaOrig="1440" w:dyaOrig="1440" w14:anchorId="3AF612EC">
                <v:shape id="_x0000_s1052" type="#_x0000_t75" style="position:absolute;margin-left:146.85pt;margin-top:8.65pt;width:135.3pt;height:26.8pt;z-index:251668480;mso-position-horizontal-relative:text;mso-position-vertical-relative:text" fillcolor="window">
                  <v:imagedata r:id="rId13" o:title=""/>
                </v:shape>
                <o:OLEObject Type="Embed" ProgID="Equation.3" ShapeID="_x0000_s1052" DrawAspect="Content" ObjectID="_1741517635" r:id="rId14"/>
              </w:object>
            </w:r>
            <w:r w:rsidR="00317912"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="00317912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912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317912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213,085 km</w:t>
            </w:r>
            <w:r w:rsidR="00317912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317912" w:rsidRPr="00613512">
              <w:rPr>
                <w:rFonts w:ascii="Times New Roman" w:hAnsi="Times New Roman" w:cs="Times New Roman"/>
                <w:sz w:val="20"/>
                <w:szCs w:val="20"/>
              </w:rPr>
              <w:t>h = 59,19 m</w:t>
            </w:r>
            <w:r w:rsidR="00317912"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317912"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317912" w:rsidRPr="00613512" w:rsidRDefault="00317912" w:rsidP="00704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875D1F">
            <w:pPr>
              <w:spacing w:befor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5104 s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1∙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3600 s + 2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5∙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60 s  + 4 s </w:t>
            </w:r>
          </w:p>
          <w:p w:rsidR="00317912" w:rsidRPr="00613512" w:rsidRDefault="00317912" w:rsidP="0066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Odp.  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= 1 h 25 min 4 s</w:t>
            </w:r>
          </w:p>
          <w:p w:rsidR="00317912" w:rsidRPr="00613512" w:rsidRDefault="00317912" w:rsidP="007F5597">
            <w:pPr>
              <w:spacing w:before="180" w:after="12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12.3. (1 pkt)</w:t>
            </w:r>
          </w:p>
          <w:p w:rsidR="00317912" w:rsidRPr="00613512" w:rsidRDefault="00317912" w:rsidP="000B53B1">
            <w:pPr>
              <w:spacing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t xml:space="preserve">   </w:t>
            </w:r>
            <w:r w:rsidR="007F5597" w:rsidRPr="00613512">
              <w:rPr>
                <w:position w:val="-30"/>
              </w:rPr>
              <w:object w:dxaOrig="4340" w:dyaOrig="680" w14:anchorId="0993C777">
                <v:shape id="_x0000_i1028" type="#_x0000_t75" style="width:153pt;height:24.75pt" o:ole="" fillcolor="window">
                  <v:imagedata r:id="rId15" o:title=""/>
                </v:shape>
                <o:OLEObject Type="Embed" ProgID="Equation.3" ShapeID="_x0000_i1028" DrawAspect="Content" ObjectID="_1741517627" r:id="rId16"/>
              </w:object>
            </w:r>
          </w:p>
          <w:p w:rsidR="007F5597" w:rsidRPr="00613512" w:rsidRDefault="007F5597" w:rsidP="007F559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7912" w:rsidRPr="00613512" w:rsidRDefault="00317912" w:rsidP="007F559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12.4. (5 pkt)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1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100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h = 27,8 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317912" w:rsidRPr="00613512" w:rsidRDefault="00317912" w:rsidP="008B7140">
            <w:pPr>
              <w:spacing w:before="40" w:after="120"/>
              <w:rPr>
                <w:rFonts w:ascii="Times New Roman" w:hAnsi="Times New Roman" w:cs="Times New Roman"/>
                <w:sz w:val="18"/>
              </w:rPr>
            </w:pP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2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200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h = 55,6 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t xml:space="preserve">   </w:t>
            </w:r>
            <w:r w:rsidRPr="00613512">
              <w:rPr>
                <w:position w:val="-30"/>
              </w:rPr>
              <w:object w:dxaOrig="5920" w:dyaOrig="680" w14:anchorId="0557CDF1">
                <v:shape id="_x0000_i1029" type="#_x0000_t75" style="width:207.75pt;height:24.75pt" o:ole="" fillcolor="window">
                  <v:imagedata r:id="rId17" o:title=""/>
                </v:shape>
                <o:OLEObject Type="Embed" ProgID="Equation.3" ShapeID="_x0000_i1029" DrawAspect="Content" ObjectID="_1741517628" r:id="rId18"/>
              </w:object>
            </w:r>
          </w:p>
          <w:p w:rsidR="00317912" w:rsidRPr="00613512" w:rsidRDefault="00317912" w:rsidP="008B71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t xml:space="preserve">   </w:t>
            </w:r>
            <w:r w:rsidRPr="00613512">
              <w:rPr>
                <w:position w:val="-24"/>
              </w:rPr>
              <w:object w:dxaOrig="3640" w:dyaOrig="660" w14:anchorId="14844263">
                <v:shape id="_x0000_i1030" type="#_x0000_t75" style="width:135.75pt;height:25.5pt;mso-position-vertical:absolute" o:ole="" o:allowoverlap="f" fillcolor="window">
                  <v:imagedata r:id="rId19" o:title=""/>
                </v:shape>
                <o:OLEObject Type="Embed" ProgID="Equation.3" ShapeID="_x0000_i1030" DrawAspect="Content" ObjectID="_1741517629" r:id="rId20"/>
              </w:object>
            </w:r>
            <w:r w:rsidRPr="00613512">
              <w:t xml:space="preserve"> </w:t>
            </w:r>
          </w:p>
          <w:p w:rsidR="00317912" w:rsidRPr="00613512" w:rsidRDefault="00317912" w:rsidP="0087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271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Drogę można też obliczyć ze wzoru: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proofErr w:type="spellStart"/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Pr="00613512">
              <w:rPr>
                <w:rFonts w:ascii="Times New Roman" w:hAnsi="Times New Roman" w:cs="Times New Roman"/>
                <w:spacing w:val="20"/>
                <w:position w:val="-2"/>
                <w:sz w:val="20"/>
                <w:szCs w:val="20"/>
                <w:vertAlign w:val="subscript"/>
              </w:rPr>
              <w:t>r</w:t>
            </w:r>
            <w:proofErr w:type="spellEnd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spacing w:val="20"/>
                <w:position w:val="-2"/>
                <w:sz w:val="20"/>
                <w:szCs w:val="20"/>
                <w:vertAlign w:val="subscript"/>
              </w:rPr>
              <w:t>k</w:t>
            </w:r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2, gdzie 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spacing w:val="20"/>
                <w:position w:val="-2"/>
                <w:sz w:val="20"/>
                <w:szCs w:val="20"/>
                <w:vertAlign w:val="subscript"/>
              </w:rPr>
              <w:t>k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jest prędkością końcową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1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2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7912" w:rsidRPr="00613512" w:rsidRDefault="00317912" w:rsidP="00875D1F">
            <w:pPr>
              <w:spacing w:after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305271"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Ponieważ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a</w:t>
            </w:r>
            <w:r w:rsidRPr="00613512">
              <w:rPr>
                <w:rFonts w:ascii="Times New Roman" w:eastAsiaTheme="minorEastAsia" w:hAnsi="Times New Roman" w:cs="Times New Roman"/>
                <w:position w:val="-2"/>
                <w:sz w:val="20"/>
                <w:szCs w:val="20"/>
                <w:vertAlign w:val="subscript"/>
              </w:rPr>
              <w:t>2</w:t>
            </w:r>
            <w:r w:rsidRPr="00613512">
              <w:rPr>
                <w:rFonts w:ascii="Times New Roman" w:eastAsiaTheme="minorEastAsia" w:hAnsi="Times New Roman" w:cs="Times New Roman"/>
                <w:szCs w:val="20"/>
              </w:rPr>
              <w:t xml:space="preserve"> 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>&lt;</w:t>
            </w:r>
            <w:r w:rsidRPr="00613512">
              <w:rPr>
                <w:rFonts w:ascii="Times New Roman" w:eastAsiaTheme="minorEastAsia" w:hAnsi="Times New Roman" w:cs="Times New Roman"/>
                <w:szCs w:val="20"/>
              </w:rPr>
              <w:t xml:space="preserve">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a</w:t>
            </w:r>
            <w:r w:rsidRPr="00613512">
              <w:rPr>
                <w:rFonts w:ascii="Times New Roman" w:eastAsiaTheme="minorEastAsia" w:hAnsi="Times New Roman" w:cs="Times New Roman"/>
                <w:position w:val="-2"/>
                <w:sz w:val="20"/>
                <w:szCs w:val="20"/>
                <w:vertAlign w:val="subscript"/>
              </w:rPr>
              <w:t>1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więc ruch bolidu na pozostałym odcinku drogi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2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1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jest ze znacznie mniejszym przyspieszeniem. Tym samym przyjęte założenie o jednostajnie przyspieszonym ruchu bolidu na całym odcinku drogi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2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nie jest prawdziwe. </w:t>
            </w:r>
          </w:p>
          <w:p w:rsidR="00317912" w:rsidRPr="00613512" w:rsidRDefault="00317912" w:rsidP="00FA47A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305271"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Dla orientacji możemy obliczyć przyspieszenie na odcinku drogi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2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 w:rsidRPr="00613512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1</w:t>
            </w: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przy założeniu ruchu jednostajnie przyspieszonego. Mianowicie </w:t>
            </w:r>
          </w:p>
          <w:p w:rsidR="00317912" w:rsidRPr="00613512" w:rsidRDefault="00317912" w:rsidP="00875D1F">
            <w:pPr>
              <w:spacing w:before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rPr>
                <w:position w:val="-30"/>
              </w:rPr>
              <w:object w:dxaOrig="4680" w:dyaOrig="680" w14:anchorId="30F38D68">
                <v:shape id="_x0000_i1031" type="#_x0000_t75" style="width:167.25pt;height:25.5pt" o:ole="" fillcolor="window">
                  <v:imagedata r:id="rId21" o:title=""/>
                </v:shape>
                <o:OLEObject Type="Embed" ProgID="Equation.3" ShapeID="_x0000_i1031" DrawAspect="Content" ObjectID="_1741517630" r:id="rId22"/>
              </w:object>
            </w:r>
          </w:p>
          <w:p w:rsidR="00317912" w:rsidRPr="00613512" w:rsidRDefault="00317912" w:rsidP="0047167E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12.5. (3 pkt)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0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198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55 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k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i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378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105 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 km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2000 m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 Do obliczenia przyspieszenia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potrzebny jest czas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, w którym bolid na drodze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poruszał się ruchem przyspieszonym. Ponieważ 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proofErr w:type="spellStart"/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Pr="00613512">
              <w:rPr>
                <w:rFonts w:ascii="Times New Roman" w:hAnsi="Times New Roman" w:cs="Times New Roman"/>
                <w:spacing w:val="20"/>
                <w:position w:val="-2"/>
                <w:sz w:val="20"/>
                <w:szCs w:val="20"/>
                <w:vertAlign w:val="subscript"/>
              </w:rPr>
              <w:t>r</w:t>
            </w:r>
            <w:proofErr w:type="spellEnd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więc  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Georgia" w:hAnsi="Georgia" w:cs="Times New Roman"/>
                <w:i/>
                <w:sz w:val="20"/>
                <w:szCs w:val="20"/>
              </w:rPr>
              <w:t>v</w:t>
            </w:r>
            <w:proofErr w:type="spellStart"/>
            <w:r w:rsidRPr="00613512">
              <w:rPr>
                <w:rFonts w:ascii="Times New Roman" w:hAnsi="Times New Roman" w:cs="Times New Roman"/>
                <w:position w:val="-2"/>
                <w:sz w:val="20"/>
                <w:szCs w:val="20"/>
                <w:vertAlign w:val="subscript"/>
              </w:rPr>
              <w:t>s</w:t>
            </w:r>
            <w:r w:rsidRPr="00613512">
              <w:rPr>
                <w:rFonts w:ascii="Times New Roman" w:hAnsi="Times New Roman" w:cs="Times New Roman"/>
                <w:spacing w:val="10"/>
                <w:position w:val="-2"/>
                <w:sz w:val="20"/>
                <w:szCs w:val="20"/>
                <w:vertAlign w:val="subscript"/>
              </w:rPr>
              <w:t>r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, gdzie   </w:t>
            </w:r>
          </w:p>
          <w:p w:rsidR="00317912" w:rsidRPr="00613512" w:rsidRDefault="00317912" w:rsidP="007F5597">
            <w:pPr>
              <w:tabs>
                <w:tab w:val="center" w:pos="4125"/>
              </w:tabs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tab/>
            </w:r>
            <w:r w:rsidRPr="00613512">
              <w:rPr>
                <w:position w:val="-24"/>
              </w:rPr>
              <w:object w:dxaOrig="2120" w:dyaOrig="620" w14:anchorId="0A84A687">
                <v:shape id="_x0000_i1032" type="#_x0000_t75" style="width:79.5pt;height:24pt" o:ole="" o:allowoverlap="f" fillcolor="window">
                  <v:imagedata r:id="rId23" o:title=""/>
                </v:shape>
                <o:OLEObject Type="Embed" ProgID="Equation.3" ShapeID="_x0000_i1032" DrawAspect="Content" ObjectID="_1741517631" r:id="rId24"/>
              </w:object>
            </w:r>
          </w:p>
          <w:p w:rsidR="00317912" w:rsidRPr="00613512" w:rsidRDefault="00E26F84" w:rsidP="0064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object w:dxaOrig="1440" w:dyaOrig="1440" w14:anchorId="0D40CA0B">
                <v:shape id="_x0000_s1054" type="#_x0000_t75" style="position:absolute;margin-left:40.55pt;margin-top:6.1pt;width:91.95pt;height:26.8pt;z-index:251669504;mso-position-horizontal-relative:text;mso-position-vertical-relative:text" fillcolor="window">
                  <v:imagedata r:id="rId25" o:title=""/>
                </v:shape>
                <o:OLEObject Type="Embed" ProgID="Equation.3" ShapeID="_x0000_s1054" DrawAspect="Content" ObjectID="_1741517636" r:id="rId26"/>
              </w:object>
            </w:r>
            <w:r w:rsidR="00317912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Zatem 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13512">
              <w:tab/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Średnie przyspieszenie jakie osiągnął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Valtteri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Bottas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w bolidzie na drodze </w:t>
            </w:r>
            <w:r w:rsidR="007F5597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 </w:t>
            </w:r>
            <w:r w:rsidR="007F5597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7F5597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2 km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wynosi: </w:t>
            </w:r>
          </w:p>
          <w:p w:rsidR="00317912" w:rsidRPr="00613512" w:rsidRDefault="00317912" w:rsidP="007F559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position w:val="-30"/>
              </w:rPr>
              <w:object w:dxaOrig="4120" w:dyaOrig="680" w14:anchorId="1DF5310F">
                <v:shape id="_x0000_i1034" type="#_x0000_t75" style="width:147.75pt;height:25.5pt" o:ole="" fillcolor="window">
                  <v:imagedata r:id="rId27" o:title=""/>
                </v:shape>
                <o:OLEObject Type="Embed" ProgID="Equation.3" ShapeID="_x0000_i1034" DrawAspect="Content" ObjectID="_1741517632" r:id="rId28"/>
              </w:object>
            </w:r>
          </w:p>
        </w:tc>
        <w:tc>
          <w:tcPr>
            <w:tcW w:w="2376" w:type="dxa"/>
          </w:tcPr>
          <w:p w:rsidR="00317912" w:rsidRPr="00613512" w:rsidRDefault="00317912" w:rsidP="007911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7912" w:rsidRPr="00613512" w:rsidRDefault="00317912" w:rsidP="007E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3 pkt za prawidłowe obliczenie, zamianę jednostek i podzielenie przez liczbę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okrążeń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7912" w:rsidRPr="00613512" w:rsidRDefault="00317912" w:rsidP="009E468B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2 pkt za brak uwzględnienia jednostek lub brak podzielenia przez liczbę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okrążeń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7912" w:rsidRPr="00613512" w:rsidRDefault="00317912" w:rsidP="009E468B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pkt za brak uwzględnienia jednostek i brak podzielenia przez liczbę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okrążeń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7912" w:rsidRPr="00613512" w:rsidRDefault="00317912" w:rsidP="00CC2C8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2 pkt za prawidłowe obliczenie czasu i przedstawienie w odpowiedniej postaci.</w:t>
            </w:r>
          </w:p>
          <w:p w:rsidR="00317912" w:rsidRPr="00613512" w:rsidRDefault="00317912" w:rsidP="009E468B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pkt za brak uwzględnienia jednostek lub nieprawidłową liczbę </w:t>
            </w:r>
            <w:proofErr w:type="spellStart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okrążeń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, lub brak zamiany wyniku na żądaną postać.</w:t>
            </w:r>
          </w:p>
          <w:p w:rsidR="00317912" w:rsidRPr="00613512" w:rsidRDefault="00317912" w:rsidP="00875D1F">
            <w:pPr>
              <w:spacing w:before="180" w:after="120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AC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pkt za obliczenie i podanie prędkości w km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E1ACD" w:rsidRPr="00613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7F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zastosowanie wzoru na przyspieszenie.</w:t>
            </w:r>
          </w:p>
          <w:p w:rsidR="00317912" w:rsidRPr="00613512" w:rsidRDefault="00317912" w:rsidP="00875D1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prawidłowe obliczenie obydwu przyspieszeń.</w:t>
            </w:r>
          </w:p>
          <w:p w:rsidR="00317912" w:rsidRPr="00613512" w:rsidRDefault="00317912" w:rsidP="00875D1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zastosowanie wzoru na drogę w ruchu jednostajnie przyspieszonym.</w:t>
            </w:r>
          </w:p>
          <w:p w:rsidR="00317912" w:rsidRPr="00613512" w:rsidRDefault="00317912" w:rsidP="00875D1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prawidłowe obliczenie obydwu dróg.</w:t>
            </w:r>
          </w:p>
          <w:p w:rsidR="00317912" w:rsidRPr="00613512" w:rsidRDefault="00317912" w:rsidP="0069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1pkt za zauważenie, że przyspieszenie jednak maleje i ruch nie może być jednostajnie przyspieszony.</w:t>
            </w: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6D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zamianę jednostek prędkości na m</w:t>
            </w:r>
            <w:r w:rsidRPr="00613512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s i drogi na m.</w:t>
            </w:r>
          </w:p>
          <w:p w:rsidR="00317912" w:rsidRPr="00613512" w:rsidRDefault="00317912" w:rsidP="003D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3D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3D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3D7EE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prawidłowe obliczenie czasu w którym bolid przyspieszał.</w:t>
            </w:r>
          </w:p>
          <w:p w:rsidR="00317912" w:rsidRPr="00613512" w:rsidRDefault="00317912" w:rsidP="003D7EE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3D7EE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5307FD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1 pkt za obliczenie przyspieszenia z uwzględnieniem prędkości początkowej. </w:t>
            </w:r>
          </w:p>
        </w:tc>
      </w:tr>
      <w:tr w:rsidR="00613512" w:rsidRPr="00613512" w:rsidTr="00317912">
        <w:tc>
          <w:tcPr>
            <w:tcW w:w="7939" w:type="dxa"/>
          </w:tcPr>
          <w:p w:rsidR="00317912" w:rsidRPr="00613512" w:rsidRDefault="00317912" w:rsidP="00266BD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Zadanie 13 (6 pkt)</w:t>
            </w:r>
          </w:p>
          <w:p w:rsidR="00317912" w:rsidRPr="00613512" w:rsidRDefault="00317912" w:rsidP="00B52526">
            <w:pPr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b/>
                <w:sz w:val="20"/>
                <w:szCs w:val="20"/>
              </w:rPr>
              <w:t>13.1.(5 pkt)</w:t>
            </w:r>
          </w:p>
          <w:p w:rsidR="00317912" w:rsidRPr="00613512" w:rsidRDefault="00317912" w:rsidP="009D374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Woda o masie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znajdując się w górnym zbiorniku na wysokości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względem dolnego zbiornika ma energię potencjalną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6135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m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g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17912" w:rsidRPr="00613512" w:rsidRDefault="00317912" w:rsidP="009D3748">
            <w:pPr>
              <w:spacing w:before="40"/>
              <w:rPr>
                <w:rFonts w:ascii="Times New Roman" w:hAnsi="Times New Roman" w:cs="Times New Roman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Dzięki tej energii woda spływając wykona pracę generując energię elektryczną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6135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el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P∙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proofErr w:type="spellEnd"/>
            <w:r w:rsidRPr="00613512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7912" w:rsidRPr="00613512" w:rsidRDefault="00317912" w:rsidP="009D374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gdzie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750 MW – moc elektrowni, 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4 h – czas spływania wody. </w:t>
            </w:r>
          </w:p>
          <w:p w:rsidR="00317912" w:rsidRPr="00613512" w:rsidRDefault="00317912" w:rsidP="009D374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Zakładając, że cała energia potencjalna wody zostanie zamieniona na energię elektryczną, czyli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6135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6135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el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, mamy:</w:t>
            </w:r>
          </w:p>
          <w:p w:rsidR="00317912" w:rsidRPr="00613512" w:rsidRDefault="00317912" w:rsidP="00D900E1">
            <w:pPr>
              <w:tabs>
                <w:tab w:val="left" w:pos="1339"/>
              </w:tabs>
              <w:spacing w:after="40"/>
              <w:rPr>
                <w:rFonts w:ascii="Times New Roman" w:hAnsi="Times New Roman" w:cs="Times New Roman"/>
                <w:szCs w:val="20"/>
              </w:rPr>
            </w:pP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ab/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m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g</w:t>
            </w:r>
            <w:r w:rsidRPr="0061351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P∙</w:t>
            </w:r>
            <w:r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proofErr w:type="spellEnd"/>
            <w:r w:rsidRPr="00613512">
              <w:rPr>
                <w:rFonts w:ascii="Times New Roman" w:hAnsi="Times New Roman" w:cs="Times New Roman"/>
                <w:szCs w:val="20"/>
              </w:rPr>
              <w:t>.</w:t>
            </w:r>
          </w:p>
          <w:p w:rsidR="00317912" w:rsidRPr="00613512" w:rsidRDefault="00317912" w:rsidP="003F1DB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Z def. gęstości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mamy:  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12">
              <w:rPr>
                <w:rFonts w:ascii="Times New Roman" w:hAnsi="Times New Roman" w:cs="Times New Roman"/>
                <w:i/>
                <w:spacing w:val="40"/>
                <w:sz w:val="20"/>
                <w:szCs w:val="20"/>
              </w:rPr>
              <w:t>d</w:t>
            </w:r>
            <w:r w:rsidRPr="0061351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∙</w:t>
            </w:r>
            <w:r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proofErr w:type="spellEnd"/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,  czyli</w:t>
            </w:r>
            <w:r w:rsidR="005307F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307FD"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d∙V∙g∙</w:t>
            </w:r>
            <w:r w:rsidR="005307FD" w:rsidRPr="00613512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proofErr w:type="spellEnd"/>
            <w:r w:rsidR="005307F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7FD" w:rsidRPr="00613512">
              <w:rPr>
                <w:rFonts w:ascii="Symbol" w:hAnsi="Symbol" w:cs="Times New Roman"/>
                <w:sz w:val="20"/>
                <w:szCs w:val="20"/>
              </w:rPr>
              <w:t></w:t>
            </w:r>
            <w:r w:rsidR="005307FD" w:rsidRPr="006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07FD" w:rsidRPr="00613512">
              <w:rPr>
                <w:rFonts w:ascii="Times New Roman" w:hAnsi="Times New Roman" w:cs="Times New Roman"/>
                <w:i/>
                <w:spacing w:val="20"/>
                <w:sz w:val="20"/>
                <w:szCs w:val="20"/>
              </w:rPr>
              <w:t>P∙</w:t>
            </w:r>
            <w:r w:rsidR="005307FD" w:rsidRPr="00613512">
              <w:rPr>
                <w:rFonts w:ascii="Times New Roman" w:hAnsi="Times New Roman" w:cs="Times New Roman"/>
                <w:i/>
                <w:szCs w:val="20"/>
              </w:rPr>
              <w:t>t</w:t>
            </w:r>
            <w:proofErr w:type="spellEnd"/>
            <w:r w:rsidR="005307FD" w:rsidRPr="00613512">
              <w:rPr>
                <w:rFonts w:ascii="Times New Roman" w:hAnsi="Times New Roman" w:cs="Times New Roman"/>
                <w:szCs w:val="20"/>
              </w:rPr>
              <w:t>.</w:t>
            </w:r>
          </w:p>
          <w:p w:rsidR="005307FD" w:rsidRPr="00613512" w:rsidRDefault="005307FD" w:rsidP="0053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Zatem</w:t>
            </w:r>
          </w:p>
          <w:p w:rsidR="00317912" w:rsidRPr="00613512" w:rsidRDefault="00317912" w:rsidP="00AD07A3">
            <w:pPr>
              <w:tabs>
                <w:tab w:val="left" w:pos="1339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tab/>
            </w:r>
            <w:r w:rsidRPr="00613512">
              <w:rPr>
                <w:position w:val="-30"/>
              </w:rPr>
              <w:object w:dxaOrig="6200" w:dyaOrig="720" w14:anchorId="69E50EEE">
                <v:shape id="_x0000_i1035" type="#_x0000_t75" style="width:226.5pt;height:27pt" o:ole="" fillcolor="window">
                  <v:imagedata r:id="rId29" o:title=""/>
                </v:shape>
                <o:OLEObject Type="Embed" ProgID="Equation.3" ShapeID="_x0000_i1035" DrawAspect="Content" ObjectID="_1741517633" r:id="rId30"/>
              </w:object>
            </w:r>
          </w:p>
          <w:p w:rsidR="00317912" w:rsidRPr="00613512" w:rsidRDefault="00317912" w:rsidP="006D0471">
            <w:pPr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>Odp. Z górnego zbiornika musi spłynąć 3,86 mln metrów sześciennych wody.</w:t>
            </w:r>
          </w:p>
          <w:p w:rsidR="00317912" w:rsidRPr="00613512" w:rsidRDefault="00317912" w:rsidP="00AD07A3">
            <w:pPr>
              <w:spacing w:before="12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1351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13.2. (1 pkt)</w:t>
            </w:r>
          </w:p>
          <w:p w:rsidR="00317912" w:rsidRPr="00613512" w:rsidRDefault="00317912" w:rsidP="005307FD">
            <w:pPr>
              <w:tabs>
                <w:tab w:val="center" w:pos="4125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eastAsiaTheme="minorEastAsia" w:hAnsi="Times New Roman" w:cs="Times New Roman"/>
                <w:sz w:val="20"/>
                <w:szCs w:val="20"/>
              </w:rPr>
              <w:t>Sprawność elektrowni wodnej jest zawsze mniejsza od 100 %. Oznacza to, że część energii potencjalnej wody jest tracona. Żeby osiągnąć zakładaną moc trzeba wykorzystać znacznie większą ilość wody. Dla przykładu planowana w Młotach pojemność zbiornika górnego ma wynieść 6,3 mln metrów sześciennych.</w:t>
            </w:r>
          </w:p>
        </w:tc>
        <w:tc>
          <w:tcPr>
            <w:tcW w:w="2376" w:type="dxa"/>
          </w:tcPr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wykorzystanie wzoru na energię potencjalną.</w:t>
            </w: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CC1A3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powiązanie energii z pracą i mocą.</w:t>
            </w:r>
          </w:p>
          <w:p w:rsidR="00317912" w:rsidRPr="00613512" w:rsidRDefault="00317912" w:rsidP="00CC1A37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5307F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wykorzystanie wzoru na gęstość.</w:t>
            </w: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obliczenie objętości wody.</w:t>
            </w: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prawidłowy wynik z jednostką.</w:t>
            </w:r>
          </w:p>
          <w:p w:rsidR="00317912" w:rsidRPr="00613512" w:rsidRDefault="00317912" w:rsidP="0079118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17912" w:rsidRPr="00613512" w:rsidRDefault="00317912" w:rsidP="005307F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3512">
              <w:rPr>
                <w:rFonts w:ascii="Times New Roman" w:hAnsi="Times New Roman" w:cs="Times New Roman"/>
                <w:sz w:val="20"/>
                <w:szCs w:val="20"/>
              </w:rPr>
              <w:t>1 pkt za uzasadnienie zawierające informację na temat sprawności przemian energii w elektrowniach wodnych.</w:t>
            </w:r>
          </w:p>
        </w:tc>
      </w:tr>
    </w:tbl>
    <w:p w:rsidR="00891906" w:rsidRPr="00613512" w:rsidRDefault="00891906" w:rsidP="002661C2">
      <w:pPr>
        <w:spacing w:after="0" w:line="240" w:lineRule="auto"/>
        <w:ind w:left="850" w:hanging="425"/>
        <w:rPr>
          <w:rFonts w:ascii="Times New Roman" w:hAnsi="Times New Roman" w:cs="Times New Roman"/>
          <w:sz w:val="18"/>
          <w:szCs w:val="24"/>
        </w:rPr>
      </w:pPr>
    </w:p>
    <w:p w:rsidR="00B127C6" w:rsidRPr="00613512" w:rsidRDefault="00B127C6" w:rsidP="007F5597">
      <w:pPr>
        <w:spacing w:after="0" w:line="240" w:lineRule="auto"/>
        <w:ind w:left="141" w:hanging="425"/>
        <w:rPr>
          <w:rFonts w:ascii="Times New Roman" w:hAnsi="Times New Roman" w:cs="Times New Roman"/>
          <w:b/>
          <w:sz w:val="24"/>
          <w:szCs w:val="24"/>
        </w:rPr>
      </w:pPr>
      <w:r w:rsidRPr="00613512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B127C6" w:rsidRPr="00613512" w:rsidRDefault="004515E3" w:rsidP="007F559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13512">
        <w:rPr>
          <w:rFonts w:ascii="Times New Roman" w:hAnsi="Times New Roman" w:cs="Times New Roman"/>
          <w:sz w:val="24"/>
          <w:szCs w:val="24"/>
        </w:rPr>
        <w:t xml:space="preserve">Przedstawione rozwiązania należy traktować jako przykładowe. </w:t>
      </w:r>
      <w:r w:rsidR="00B127C6" w:rsidRPr="00613512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Pr="00613512">
        <w:rPr>
          <w:rFonts w:ascii="Times New Roman" w:hAnsi="Times New Roman" w:cs="Times New Roman"/>
          <w:sz w:val="24"/>
          <w:szCs w:val="24"/>
        </w:rPr>
        <w:t>uwzględni każde inne poprawne rozwiązania zaproponowane przez uczniów.</w:t>
      </w:r>
    </w:p>
    <w:sectPr w:rsidR="00B127C6" w:rsidRPr="00613512" w:rsidSect="007F5597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84" w:rsidRDefault="00E26F84" w:rsidP="00FF75C8">
      <w:pPr>
        <w:spacing w:after="0" w:line="240" w:lineRule="auto"/>
      </w:pPr>
      <w:r>
        <w:separator/>
      </w:r>
    </w:p>
  </w:endnote>
  <w:endnote w:type="continuationSeparator" w:id="0">
    <w:p w:rsidR="00E26F84" w:rsidRDefault="00E26F84" w:rsidP="00FF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84" w:rsidRDefault="00E26F84" w:rsidP="00FF75C8">
      <w:pPr>
        <w:spacing w:after="0" w:line="240" w:lineRule="auto"/>
      </w:pPr>
      <w:r>
        <w:separator/>
      </w:r>
    </w:p>
  </w:footnote>
  <w:footnote w:type="continuationSeparator" w:id="0">
    <w:p w:rsidR="00E26F84" w:rsidRDefault="00E26F84" w:rsidP="00FF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4FF"/>
    <w:multiLevelType w:val="hybridMultilevel"/>
    <w:tmpl w:val="5C246D0E"/>
    <w:lvl w:ilvl="0" w:tplc="5DDA06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A407E"/>
    <w:multiLevelType w:val="hybridMultilevel"/>
    <w:tmpl w:val="850A7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3D41"/>
    <w:multiLevelType w:val="hybridMultilevel"/>
    <w:tmpl w:val="711E1B7C"/>
    <w:lvl w:ilvl="0" w:tplc="4E5816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76F"/>
    <w:multiLevelType w:val="hybridMultilevel"/>
    <w:tmpl w:val="422E5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73DE"/>
    <w:multiLevelType w:val="hybridMultilevel"/>
    <w:tmpl w:val="A6BACAA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74A8C"/>
    <w:multiLevelType w:val="hybridMultilevel"/>
    <w:tmpl w:val="C64E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095"/>
    <w:multiLevelType w:val="hybridMultilevel"/>
    <w:tmpl w:val="DC08D1E6"/>
    <w:lvl w:ilvl="0" w:tplc="4E5816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58C0"/>
    <w:multiLevelType w:val="hybridMultilevel"/>
    <w:tmpl w:val="51B02D50"/>
    <w:lvl w:ilvl="0" w:tplc="2A6244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7CA0F92"/>
    <w:multiLevelType w:val="hybridMultilevel"/>
    <w:tmpl w:val="70EE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5458"/>
    <w:multiLevelType w:val="hybridMultilevel"/>
    <w:tmpl w:val="8F2AD0F8"/>
    <w:lvl w:ilvl="0" w:tplc="35069C4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CA347FD"/>
    <w:multiLevelType w:val="multilevel"/>
    <w:tmpl w:val="47FE3DE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E4"/>
    <w:rsid w:val="00003C4D"/>
    <w:rsid w:val="000047BF"/>
    <w:rsid w:val="00007C3F"/>
    <w:rsid w:val="00012D9A"/>
    <w:rsid w:val="00017253"/>
    <w:rsid w:val="000263A9"/>
    <w:rsid w:val="00031CF0"/>
    <w:rsid w:val="000543FD"/>
    <w:rsid w:val="000570C2"/>
    <w:rsid w:val="000746D7"/>
    <w:rsid w:val="00075DC9"/>
    <w:rsid w:val="00077BB2"/>
    <w:rsid w:val="00080D22"/>
    <w:rsid w:val="00084119"/>
    <w:rsid w:val="000845E1"/>
    <w:rsid w:val="00093B8E"/>
    <w:rsid w:val="000A0AF1"/>
    <w:rsid w:val="000A1815"/>
    <w:rsid w:val="000A6939"/>
    <w:rsid w:val="000A758B"/>
    <w:rsid w:val="000B472A"/>
    <w:rsid w:val="000B53B1"/>
    <w:rsid w:val="000B7892"/>
    <w:rsid w:val="000C0152"/>
    <w:rsid w:val="000C1228"/>
    <w:rsid w:val="000C1429"/>
    <w:rsid w:val="000C19D9"/>
    <w:rsid w:val="000C638F"/>
    <w:rsid w:val="000C7778"/>
    <w:rsid w:val="000C7A87"/>
    <w:rsid w:val="000E2F95"/>
    <w:rsid w:val="000E3023"/>
    <w:rsid w:val="000E374A"/>
    <w:rsid w:val="000F473A"/>
    <w:rsid w:val="000F4769"/>
    <w:rsid w:val="0010424F"/>
    <w:rsid w:val="00104A9B"/>
    <w:rsid w:val="00104E1F"/>
    <w:rsid w:val="0011378F"/>
    <w:rsid w:val="001149E4"/>
    <w:rsid w:val="00116951"/>
    <w:rsid w:val="0012135A"/>
    <w:rsid w:val="00124259"/>
    <w:rsid w:val="00125D66"/>
    <w:rsid w:val="00133EA0"/>
    <w:rsid w:val="00143171"/>
    <w:rsid w:val="00144528"/>
    <w:rsid w:val="00144FA8"/>
    <w:rsid w:val="001450E5"/>
    <w:rsid w:val="00145EDF"/>
    <w:rsid w:val="0014774E"/>
    <w:rsid w:val="00151873"/>
    <w:rsid w:val="001519CC"/>
    <w:rsid w:val="00152F95"/>
    <w:rsid w:val="001576C3"/>
    <w:rsid w:val="00162C61"/>
    <w:rsid w:val="00163D9F"/>
    <w:rsid w:val="00171B70"/>
    <w:rsid w:val="001723F5"/>
    <w:rsid w:val="00172D86"/>
    <w:rsid w:val="0017336F"/>
    <w:rsid w:val="00175500"/>
    <w:rsid w:val="001762B2"/>
    <w:rsid w:val="001807ED"/>
    <w:rsid w:val="00182984"/>
    <w:rsid w:val="001840EB"/>
    <w:rsid w:val="00193573"/>
    <w:rsid w:val="00193E5D"/>
    <w:rsid w:val="001962CC"/>
    <w:rsid w:val="001978D5"/>
    <w:rsid w:val="001A04C8"/>
    <w:rsid w:val="001A4569"/>
    <w:rsid w:val="001B02EF"/>
    <w:rsid w:val="001B4557"/>
    <w:rsid w:val="001B61ED"/>
    <w:rsid w:val="001B7977"/>
    <w:rsid w:val="001C3522"/>
    <w:rsid w:val="001D63BE"/>
    <w:rsid w:val="001E4F7F"/>
    <w:rsid w:val="001E646B"/>
    <w:rsid w:val="001F17EC"/>
    <w:rsid w:val="001F5073"/>
    <w:rsid w:val="001F6ED1"/>
    <w:rsid w:val="001F747B"/>
    <w:rsid w:val="00200282"/>
    <w:rsid w:val="00201755"/>
    <w:rsid w:val="00204282"/>
    <w:rsid w:val="002118BD"/>
    <w:rsid w:val="00213687"/>
    <w:rsid w:val="002179E3"/>
    <w:rsid w:val="00224C64"/>
    <w:rsid w:val="002309AB"/>
    <w:rsid w:val="00230C2C"/>
    <w:rsid w:val="00233359"/>
    <w:rsid w:val="002405C5"/>
    <w:rsid w:val="0024297C"/>
    <w:rsid w:val="00251BCA"/>
    <w:rsid w:val="00256F85"/>
    <w:rsid w:val="0026043E"/>
    <w:rsid w:val="00260A65"/>
    <w:rsid w:val="00260B58"/>
    <w:rsid w:val="00263B97"/>
    <w:rsid w:val="002648A4"/>
    <w:rsid w:val="002661C2"/>
    <w:rsid w:val="00266BD8"/>
    <w:rsid w:val="0027002B"/>
    <w:rsid w:val="0027322F"/>
    <w:rsid w:val="00281D0F"/>
    <w:rsid w:val="00282EB6"/>
    <w:rsid w:val="00293D18"/>
    <w:rsid w:val="002A4BC0"/>
    <w:rsid w:val="002B0636"/>
    <w:rsid w:val="002B51CD"/>
    <w:rsid w:val="002B5320"/>
    <w:rsid w:val="002B5CA6"/>
    <w:rsid w:val="002C30DE"/>
    <w:rsid w:val="002C40F1"/>
    <w:rsid w:val="002C566A"/>
    <w:rsid w:val="002D396B"/>
    <w:rsid w:val="002D4F22"/>
    <w:rsid w:val="002D6C9F"/>
    <w:rsid w:val="002E04A0"/>
    <w:rsid w:val="002E3EE1"/>
    <w:rsid w:val="002E6B40"/>
    <w:rsid w:val="002F592B"/>
    <w:rsid w:val="0030043D"/>
    <w:rsid w:val="00300784"/>
    <w:rsid w:val="003015CC"/>
    <w:rsid w:val="00305271"/>
    <w:rsid w:val="003103A3"/>
    <w:rsid w:val="00310482"/>
    <w:rsid w:val="00312545"/>
    <w:rsid w:val="00316ACB"/>
    <w:rsid w:val="00317912"/>
    <w:rsid w:val="003203A6"/>
    <w:rsid w:val="00321898"/>
    <w:rsid w:val="00321DD6"/>
    <w:rsid w:val="00333DE3"/>
    <w:rsid w:val="00337BDA"/>
    <w:rsid w:val="00341B06"/>
    <w:rsid w:val="00344022"/>
    <w:rsid w:val="00352781"/>
    <w:rsid w:val="00360400"/>
    <w:rsid w:val="00365A71"/>
    <w:rsid w:val="00371602"/>
    <w:rsid w:val="00383625"/>
    <w:rsid w:val="00386EE1"/>
    <w:rsid w:val="00387005"/>
    <w:rsid w:val="0038763B"/>
    <w:rsid w:val="003900AA"/>
    <w:rsid w:val="00396F26"/>
    <w:rsid w:val="003A0F57"/>
    <w:rsid w:val="003B15D8"/>
    <w:rsid w:val="003B4B89"/>
    <w:rsid w:val="003B6844"/>
    <w:rsid w:val="003C1789"/>
    <w:rsid w:val="003D260B"/>
    <w:rsid w:val="003D3201"/>
    <w:rsid w:val="003D7EE7"/>
    <w:rsid w:val="003E381E"/>
    <w:rsid w:val="003E5D1A"/>
    <w:rsid w:val="003F1DBB"/>
    <w:rsid w:val="003F3AC9"/>
    <w:rsid w:val="003F7000"/>
    <w:rsid w:val="00404D55"/>
    <w:rsid w:val="00405B85"/>
    <w:rsid w:val="00411B1A"/>
    <w:rsid w:val="00415756"/>
    <w:rsid w:val="00417A49"/>
    <w:rsid w:val="004261FD"/>
    <w:rsid w:val="00430DE8"/>
    <w:rsid w:val="00441FF2"/>
    <w:rsid w:val="00444988"/>
    <w:rsid w:val="0044540F"/>
    <w:rsid w:val="00451172"/>
    <w:rsid w:val="004515E3"/>
    <w:rsid w:val="0047062C"/>
    <w:rsid w:val="0047085E"/>
    <w:rsid w:val="0047167E"/>
    <w:rsid w:val="004828D0"/>
    <w:rsid w:val="004867A5"/>
    <w:rsid w:val="004951CD"/>
    <w:rsid w:val="004A01A5"/>
    <w:rsid w:val="004A52AC"/>
    <w:rsid w:val="004A7AF3"/>
    <w:rsid w:val="004B33BF"/>
    <w:rsid w:val="004B6B3F"/>
    <w:rsid w:val="004B6F0A"/>
    <w:rsid w:val="004C2670"/>
    <w:rsid w:val="004C472E"/>
    <w:rsid w:val="004C55BA"/>
    <w:rsid w:val="004C5781"/>
    <w:rsid w:val="004C63C2"/>
    <w:rsid w:val="004C71F8"/>
    <w:rsid w:val="004C721E"/>
    <w:rsid w:val="004D0375"/>
    <w:rsid w:val="004D1DB4"/>
    <w:rsid w:val="004D3E59"/>
    <w:rsid w:val="004E1DDD"/>
    <w:rsid w:val="004E6E13"/>
    <w:rsid w:val="00502A56"/>
    <w:rsid w:val="00502F20"/>
    <w:rsid w:val="00504876"/>
    <w:rsid w:val="00511F88"/>
    <w:rsid w:val="005215A5"/>
    <w:rsid w:val="0052573A"/>
    <w:rsid w:val="00525E3E"/>
    <w:rsid w:val="005307FD"/>
    <w:rsid w:val="00532623"/>
    <w:rsid w:val="005379F1"/>
    <w:rsid w:val="00547566"/>
    <w:rsid w:val="005537D4"/>
    <w:rsid w:val="0056203A"/>
    <w:rsid w:val="00564BCB"/>
    <w:rsid w:val="005708F9"/>
    <w:rsid w:val="00573BF3"/>
    <w:rsid w:val="005859EC"/>
    <w:rsid w:val="00595912"/>
    <w:rsid w:val="005A02BE"/>
    <w:rsid w:val="005A06E5"/>
    <w:rsid w:val="005A63D4"/>
    <w:rsid w:val="005B7353"/>
    <w:rsid w:val="005C008A"/>
    <w:rsid w:val="005C0454"/>
    <w:rsid w:val="005C1E6C"/>
    <w:rsid w:val="005D26DE"/>
    <w:rsid w:val="005D300D"/>
    <w:rsid w:val="005D7168"/>
    <w:rsid w:val="005D7E86"/>
    <w:rsid w:val="005E1CCF"/>
    <w:rsid w:val="005F2A0E"/>
    <w:rsid w:val="005F452C"/>
    <w:rsid w:val="005F69D1"/>
    <w:rsid w:val="00606560"/>
    <w:rsid w:val="00611B1D"/>
    <w:rsid w:val="00612EE8"/>
    <w:rsid w:val="00613226"/>
    <w:rsid w:val="00613512"/>
    <w:rsid w:val="00621543"/>
    <w:rsid w:val="00635CE8"/>
    <w:rsid w:val="00636CC2"/>
    <w:rsid w:val="00642F5B"/>
    <w:rsid w:val="00643180"/>
    <w:rsid w:val="00643C76"/>
    <w:rsid w:val="00644BF5"/>
    <w:rsid w:val="00647679"/>
    <w:rsid w:val="00651937"/>
    <w:rsid w:val="006610BE"/>
    <w:rsid w:val="00663A86"/>
    <w:rsid w:val="00663D5D"/>
    <w:rsid w:val="00675105"/>
    <w:rsid w:val="00677C30"/>
    <w:rsid w:val="00687F0D"/>
    <w:rsid w:val="00690D4E"/>
    <w:rsid w:val="00692165"/>
    <w:rsid w:val="006946EF"/>
    <w:rsid w:val="006A11D6"/>
    <w:rsid w:val="006A27A8"/>
    <w:rsid w:val="006C2EEA"/>
    <w:rsid w:val="006C3092"/>
    <w:rsid w:val="006C50ED"/>
    <w:rsid w:val="006D0471"/>
    <w:rsid w:val="006D29AF"/>
    <w:rsid w:val="006D4049"/>
    <w:rsid w:val="006D6052"/>
    <w:rsid w:val="006E69BD"/>
    <w:rsid w:val="006E7327"/>
    <w:rsid w:val="006E7771"/>
    <w:rsid w:val="006F4F88"/>
    <w:rsid w:val="006F6640"/>
    <w:rsid w:val="007048E0"/>
    <w:rsid w:val="00705F6C"/>
    <w:rsid w:val="00710FF7"/>
    <w:rsid w:val="00720086"/>
    <w:rsid w:val="0072096E"/>
    <w:rsid w:val="00720E3D"/>
    <w:rsid w:val="00721084"/>
    <w:rsid w:val="007214F1"/>
    <w:rsid w:val="00722A43"/>
    <w:rsid w:val="00735525"/>
    <w:rsid w:val="00742E71"/>
    <w:rsid w:val="00745CE8"/>
    <w:rsid w:val="00755FD4"/>
    <w:rsid w:val="00757DC8"/>
    <w:rsid w:val="00766259"/>
    <w:rsid w:val="00766EE7"/>
    <w:rsid w:val="00771E04"/>
    <w:rsid w:val="00777D45"/>
    <w:rsid w:val="0079118B"/>
    <w:rsid w:val="00794117"/>
    <w:rsid w:val="00794F69"/>
    <w:rsid w:val="00797195"/>
    <w:rsid w:val="007A5986"/>
    <w:rsid w:val="007B0E67"/>
    <w:rsid w:val="007B334A"/>
    <w:rsid w:val="007B3EA8"/>
    <w:rsid w:val="007D34A4"/>
    <w:rsid w:val="007D7F30"/>
    <w:rsid w:val="007E2B6F"/>
    <w:rsid w:val="007E5D63"/>
    <w:rsid w:val="007E7A3A"/>
    <w:rsid w:val="007F5597"/>
    <w:rsid w:val="007F5AD4"/>
    <w:rsid w:val="00800AB0"/>
    <w:rsid w:val="00801262"/>
    <w:rsid w:val="0080628F"/>
    <w:rsid w:val="00807F62"/>
    <w:rsid w:val="00824027"/>
    <w:rsid w:val="00825311"/>
    <w:rsid w:val="008267EC"/>
    <w:rsid w:val="00836993"/>
    <w:rsid w:val="008405DC"/>
    <w:rsid w:val="00840634"/>
    <w:rsid w:val="008531AA"/>
    <w:rsid w:val="00853579"/>
    <w:rsid w:val="00857117"/>
    <w:rsid w:val="00860898"/>
    <w:rsid w:val="00862BAF"/>
    <w:rsid w:val="00863387"/>
    <w:rsid w:val="008702E6"/>
    <w:rsid w:val="00872D5D"/>
    <w:rsid w:val="00875D1F"/>
    <w:rsid w:val="00877B99"/>
    <w:rsid w:val="00883036"/>
    <w:rsid w:val="00886CD3"/>
    <w:rsid w:val="00891906"/>
    <w:rsid w:val="008926FC"/>
    <w:rsid w:val="00896214"/>
    <w:rsid w:val="008A2FA2"/>
    <w:rsid w:val="008B7140"/>
    <w:rsid w:val="008B73CE"/>
    <w:rsid w:val="008C30A9"/>
    <w:rsid w:val="008C425F"/>
    <w:rsid w:val="008C47AD"/>
    <w:rsid w:val="008C4C92"/>
    <w:rsid w:val="008C4E21"/>
    <w:rsid w:val="008D312E"/>
    <w:rsid w:val="008D415A"/>
    <w:rsid w:val="008E0F8A"/>
    <w:rsid w:val="008E17C2"/>
    <w:rsid w:val="008E1A3D"/>
    <w:rsid w:val="008E3D9B"/>
    <w:rsid w:val="008F2C1D"/>
    <w:rsid w:val="008F40BA"/>
    <w:rsid w:val="00901C93"/>
    <w:rsid w:val="00902984"/>
    <w:rsid w:val="00915A06"/>
    <w:rsid w:val="009254B8"/>
    <w:rsid w:val="00925C4C"/>
    <w:rsid w:val="009327D6"/>
    <w:rsid w:val="00932F8E"/>
    <w:rsid w:val="00934D56"/>
    <w:rsid w:val="00955ACD"/>
    <w:rsid w:val="009607A7"/>
    <w:rsid w:val="009745A5"/>
    <w:rsid w:val="00974854"/>
    <w:rsid w:val="00975F3C"/>
    <w:rsid w:val="00990011"/>
    <w:rsid w:val="00990376"/>
    <w:rsid w:val="0099045A"/>
    <w:rsid w:val="00993522"/>
    <w:rsid w:val="009952D1"/>
    <w:rsid w:val="009B35FC"/>
    <w:rsid w:val="009C58EE"/>
    <w:rsid w:val="009C6E6D"/>
    <w:rsid w:val="009D3748"/>
    <w:rsid w:val="009D38FC"/>
    <w:rsid w:val="009D6FF0"/>
    <w:rsid w:val="009E3181"/>
    <w:rsid w:val="009E468B"/>
    <w:rsid w:val="009E58C9"/>
    <w:rsid w:val="009E7CFD"/>
    <w:rsid w:val="009F0055"/>
    <w:rsid w:val="009F36A8"/>
    <w:rsid w:val="009F37C8"/>
    <w:rsid w:val="009F3D26"/>
    <w:rsid w:val="009F472E"/>
    <w:rsid w:val="00A17DAC"/>
    <w:rsid w:val="00A24632"/>
    <w:rsid w:val="00A254AC"/>
    <w:rsid w:val="00A265B3"/>
    <w:rsid w:val="00A33660"/>
    <w:rsid w:val="00A4353C"/>
    <w:rsid w:val="00A43A55"/>
    <w:rsid w:val="00A45916"/>
    <w:rsid w:val="00A463B8"/>
    <w:rsid w:val="00A508B2"/>
    <w:rsid w:val="00A527CB"/>
    <w:rsid w:val="00A622B7"/>
    <w:rsid w:val="00A64361"/>
    <w:rsid w:val="00A6668E"/>
    <w:rsid w:val="00A679CF"/>
    <w:rsid w:val="00A703EF"/>
    <w:rsid w:val="00A71AFC"/>
    <w:rsid w:val="00A731FE"/>
    <w:rsid w:val="00A74F1E"/>
    <w:rsid w:val="00A86584"/>
    <w:rsid w:val="00A978A1"/>
    <w:rsid w:val="00AA31BE"/>
    <w:rsid w:val="00AA729F"/>
    <w:rsid w:val="00AB0B75"/>
    <w:rsid w:val="00AB51F6"/>
    <w:rsid w:val="00AB6FF7"/>
    <w:rsid w:val="00AD07A3"/>
    <w:rsid w:val="00AD59AB"/>
    <w:rsid w:val="00AD62D4"/>
    <w:rsid w:val="00AE3CFA"/>
    <w:rsid w:val="00AE57B8"/>
    <w:rsid w:val="00AE6F49"/>
    <w:rsid w:val="00AF03C4"/>
    <w:rsid w:val="00AF17CB"/>
    <w:rsid w:val="00AF3D38"/>
    <w:rsid w:val="00AF7395"/>
    <w:rsid w:val="00AF73B3"/>
    <w:rsid w:val="00B006D5"/>
    <w:rsid w:val="00B01743"/>
    <w:rsid w:val="00B04402"/>
    <w:rsid w:val="00B07B36"/>
    <w:rsid w:val="00B10106"/>
    <w:rsid w:val="00B127C6"/>
    <w:rsid w:val="00B15104"/>
    <w:rsid w:val="00B1586B"/>
    <w:rsid w:val="00B177D6"/>
    <w:rsid w:val="00B21405"/>
    <w:rsid w:val="00B23A47"/>
    <w:rsid w:val="00B24470"/>
    <w:rsid w:val="00B24FC8"/>
    <w:rsid w:val="00B309A5"/>
    <w:rsid w:val="00B3298F"/>
    <w:rsid w:val="00B35B16"/>
    <w:rsid w:val="00B40386"/>
    <w:rsid w:val="00B421C5"/>
    <w:rsid w:val="00B52526"/>
    <w:rsid w:val="00B5288D"/>
    <w:rsid w:val="00B6744A"/>
    <w:rsid w:val="00B71189"/>
    <w:rsid w:val="00B73553"/>
    <w:rsid w:val="00B739FE"/>
    <w:rsid w:val="00B745BC"/>
    <w:rsid w:val="00B750D4"/>
    <w:rsid w:val="00B83AEA"/>
    <w:rsid w:val="00B909DB"/>
    <w:rsid w:val="00B91735"/>
    <w:rsid w:val="00B91D92"/>
    <w:rsid w:val="00BA2124"/>
    <w:rsid w:val="00BA3437"/>
    <w:rsid w:val="00BA57CD"/>
    <w:rsid w:val="00BA596C"/>
    <w:rsid w:val="00BB0DA5"/>
    <w:rsid w:val="00BB3877"/>
    <w:rsid w:val="00BB52CB"/>
    <w:rsid w:val="00BB58B2"/>
    <w:rsid w:val="00BD1B26"/>
    <w:rsid w:val="00BE04E5"/>
    <w:rsid w:val="00BE664D"/>
    <w:rsid w:val="00BF62BB"/>
    <w:rsid w:val="00C10350"/>
    <w:rsid w:val="00C212B4"/>
    <w:rsid w:val="00C24819"/>
    <w:rsid w:val="00C31513"/>
    <w:rsid w:val="00C449CB"/>
    <w:rsid w:val="00C46E24"/>
    <w:rsid w:val="00C513B4"/>
    <w:rsid w:val="00C51532"/>
    <w:rsid w:val="00C522A7"/>
    <w:rsid w:val="00C536EC"/>
    <w:rsid w:val="00C56C75"/>
    <w:rsid w:val="00C56F76"/>
    <w:rsid w:val="00C57F85"/>
    <w:rsid w:val="00C63CE3"/>
    <w:rsid w:val="00C675E2"/>
    <w:rsid w:val="00C769B5"/>
    <w:rsid w:val="00C82DAC"/>
    <w:rsid w:val="00C85042"/>
    <w:rsid w:val="00C86062"/>
    <w:rsid w:val="00CA3EC6"/>
    <w:rsid w:val="00CA4183"/>
    <w:rsid w:val="00CC035C"/>
    <w:rsid w:val="00CC1A37"/>
    <w:rsid w:val="00CC2C8D"/>
    <w:rsid w:val="00CC66F6"/>
    <w:rsid w:val="00CD3599"/>
    <w:rsid w:val="00CE43CA"/>
    <w:rsid w:val="00CE4D05"/>
    <w:rsid w:val="00CF2E29"/>
    <w:rsid w:val="00CF441E"/>
    <w:rsid w:val="00D013A6"/>
    <w:rsid w:val="00D01462"/>
    <w:rsid w:val="00D07E21"/>
    <w:rsid w:val="00D10CD4"/>
    <w:rsid w:val="00D1154C"/>
    <w:rsid w:val="00D159B4"/>
    <w:rsid w:val="00D159BF"/>
    <w:rsid w:val="00D15AB1"/>
    <w:rsid w:val="00D22ADD"/>
    <w:rsid w:val="00D24A01"/>
    <w:rsid w:val="00D25192"/>
    <w:rsid w:val="00D27A12"/>
    <w:rsid w:val="00D30D20"/>
    <w:rsid w:val="00D437E5"/>
    <w:rsid w:val="00D4669C"/>
    <w:rsid w:val="00D53616"/>
    <w:rsid w:val="00D56313"/>
    <w:rsid w:val="00D577E2"/>
    <w:rsid w:val="00D61CF2"/>
    <w:rsid w:val="00D65EDD"/>
    <w:rsid w:val="00D71A6F"/>
    <w:rsid w:val="00D741BF"/>
    <w:rsid w:val="00D81A60"/>
    <w:rsid w:val="00D83183"/>
    <w:rsid w:val="00D84654"/>
    <w:rsid w:val="00D85764"/>
    <w:rsid w:val="00D900E1"/>
    <w:rsid w:val="00D9231F"/>
    <w:rsid w:val="00D97C52"/>
    <w:rsid w:val="00DA7981"/>
    <w:rsid w:val="00DB443C"/>
    <w:rsid w:val="00DB5FCC"/>
    <w:rsid w:val="00DD42F3"/>
    <w:rsid w:val="00DD475C"/>
    <w:rsid w:val="00DE0D64"/>
    <w:rsid w:val="00DE222C"/>
    <w:rsid w:val="00DE3702"/>
    <w:rsid w:val="00DE6EF1"/>
    <w:rsid w:val="00DF13FC"/>
    <w:rsid w:val="00DF217F"/>
    <w:rsid w:val="00DF372B"/>
    <w:rsid w:val="00DF67B4"/>
    <w:rsid w:val="00E067DC"/>
    <w:rsid w:val="00E121E2"/>
    <w:rsid w:val="00E14271"/>
    <w:rsid w:val="00E2027C"/>
    <w:rsid w:val="00E2646F"/>
    <w:rsid w:val="00E26501"/>
    <w:rsid w:val="00E26DE5"/>
    <w:rsid w:val="00E26E74"/>
    <w:rsid w:val="00E26F84"/>
    <w:rsid w:val="00E275D8"/>
    <w:rsid w:val="00E438EC"/>
    <w:rsid w:val="00E4426E"/>
    <w:rsid w:val="00E46659"/>
    <w:rsid w:val="00E52D26"/>
    <w:rsid w:val="00E532CB"/>
    <w:rsid w:val="00E54AB3"/>
    <w:rsid w:val="00E55899"/>
    <w:rsid w:val="00E64847"/>
    <w:rsid w:val="00E664C6"/>
    <w:rsid w:val="00E66B58"/>
    <w:rsid w:val="00E76280"/>
    <w:rsid w:val="00E80325"/>
    <w:rsid w:val="00E821CD"/>
    <w:rsid w:val="00E93A56"/>
    <w:rsid w:val="00E93BBE"/>
    <w:rsid w:val="00E94CFC"/>
    <w:rsid w:val="00EA1BF8"/>
    <w:rsid w:val="00EA525C"/>
    <w:rsid w:val="00EA5EEB"/>
    <w:rsid w:val="00EB602A"/>
    <w:rsid w:val="00EB6195"/>
    <w:rsid w:val="00EC2965"/>
    <w:rsid w:val="00EC4844"/>
    <w:rsid w:val="00ED1A48"/>
    <w:rsid w:val="00EE1ACD"/>
    <w:rsid w:val="00EE2977"/>
    <w:rsid w:val="00EE38FB"/>
    <w:rsid w:val="00EE64E5"/>
    <w:rsid w:val="00EE6614"/>
    <w:rsid w:val="00EF6E7E"/>
    <w:rsid w:val="00F03305"/>
    <w:rsid w:val="00F04FEC"/>
    <w:rsid w:val="00F16361"/>
    <w:rsid w:val="00F23F89"/>
    <w:rsid w:val="00F24644"/>
    <w:rsid w:val="00F348EE"/>
    <w:rsid w:val="00F413F1"/>
    <w:rsid w:val="00F43C77"/>
    <w:rsid w:val="00F44D5A"/>
    <w:rsid w:val="00F47D69"/>
    <w:rsid w:val="00F541BE"/>
    <w:rsid w:val="00F55E55"/>
    <w:rsid w:val="00F61C1E"/>
    <w:rsid w:val="00F62107"/>
    <w:rsid w:val="00F62435"/>
    <w:rsid w:val="00F82C53"/>
    <w:rsid w:val="00F849B8"/>
    <w:rsid w:val="00F85235"/>
    <w:rsid w:val="00F95107"/>
    <w:rsid w:val="00F959A4"/>
    <w:rsid w:val="00F968F0"/>
    <w:rsid w:val="00FA078B"/>
    <w:rsid w:val="00FA3A42"/>
    <w:rsid w:val="00FA47AE"/>
    <w:rsid w:val="00FA4B34"/>
    <w:rsid w:val="00FB321F"/>
    <w:rsid w:val="00FB4F74"/>
    <w:rsid w:val="00FB6898"/>
    <w:rsid w:val="00FC3FF7"/>
    <w:rsid w:val="00FC6D72"/>
    <w:rsid w:val="00FD2526"/>
    <w:rsid w:val="00FD32CA"/>
    <w:rsid w:val="00FD53E4"/>
    <w:rsid w:val="00FF0073"/>
    <w:rsid w:val="00FF3061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4A1466B0-E4F9-49C3-A6E2-13B515E5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0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F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A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B455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5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04A9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4A9B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D3C-9C94-4984-9713-6365FE2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Małgorzata Zasztowt</cp:lastModifiedBy>
  <cp:revision>2</cp:revision>
  <cp:lastPrinted>2021-12-29T08:45:00Z</cp:lastPrinted>
  <dcterms:created xsi:type="dcterms:W3CDTF">2023-03-28T12:07:00Z</dcterms:created>
  <dcterms:modified xsi:type="dcterms:W3CDTF">2023-03-28T12:07:00Z</dcterms:modified>
</cp:coreProperties>
</file>