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ED" w:rsidRPr="00307B82" w:rsidRDefault="00A10FED" w:rsidP="00A10FED">
      <w:pPr>
        <w:pStyle w:val="Podtytu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307B82">
        <w:rPr>
          <w:rFonts w:ascii="Times New Roman" w:hAnsi="Times New Roman"/>
          <w:b/>
        </w:rPr>
        <w:t>Załącznik nr</w:t>
      </w:r>
      <w:r w:rsidR="00261D27">
        <w:rPr>
          <w:rFonts w:ascii="Times New Roman" w:hAnsi="Times New Roman"/>
          <w:b/>
        </w:rPr>
        <w:t xml:space="preserve"> 2</w:t>
      </w:r>
    </w:p>
    <w:p w:rsidR="00A10FED" w:rsidRPr="000B38D5" w:rsidRDefault="00A10FED" w:rsidP="00A10FED">
      <w:pPr>
        <w:jc w:val="right"/>
        <w:rPr>
          <w:rFonts w:ascii="Arial" w:hAnsi="Arial" w:cs="Arial"/>
          <w:b/>
        </w:rPr>
      </w:pPr>
    </w:p>
    <w:p w:rsidR="00A10FED" w:rsidRPr="000B38D5" w:rsidRDefault="00A10FED" w:rsidP="00A10FED">
      <w:pPr>
        <w:jc w:val="center"/>
        <w:rPr>
          <w:b/>
        </w:rPr>
      </w:pPr>
      <w:r w:rsidRPr="000B38D5">
        <w:rPr>
          <w:b/>
        </w:rPr>
        <w:t>ZAKRES WIEDZY I UMIEJĘTNOŚCI</w:t>
      </w:r>
    </w:p>
    <w:p w:rsidR="00A10FED" w:rsidRPr="000B38D5" w:rsidRDefault="00A10FED" w:rsidP="00A10FED">
      <w:pPr>
        <w:jc w:val="center"/>
        <w:rPr>
          <w:b/>
        </w:rPr>
      </w:pPr>
      <w:r w:rsidRPr="000B38D5">
        <w:rPr>
          <w:b/>
        </w:rPr>
        <w:t>WYMAGANY NA KONKURS MATEMATYCZNY</w:t>
      </w:r>
    </w:p>
    <w:p w:rsidR="00A10FED" w:rsidRPr="000B38D5" w:rsidRDefault="00A10FED" w:rsidP="00A10FED">
      <w:pPr>
        <w:jc w:val="center"/>
        <w:rPr>
          <w:b/>
        </w:rPr>
      </w:pPr>
      <w:r w:rsidRPr="000B38D5">
        <w:rPr>
          <w:b/>
        </w:rPr>
        <w:t xml:space="preserve">DLA UCZNIÓW </w:t>
      </w:r>
      <w:r w:rsidR="003C1086">
        <w:rPr>
          <w:b/>
        </w:rPr>
        <w:t>SZKÓŁ PODSTAWOWYCH</w:t>
      </w:r>
      <w:r w:rsidRPr="000B38D5">
        <w:rPr>
          <w:b/>
        </w:rPr>
        <w:t xml:space="preserve"> W WOJEWÓDZTWIE ZACHODNIOPOMORSKIM</w:t>
      </w:r>
    </w:p>
    <w:p w:rsidR="00425421" w:rsidRPr="00C9420F" w:rsidRDefault="00A10FED" w:rsidP="00A10FED">
      <w:pPr>
        <w:jc w:val="center"/>
      </w:pPr>
      <w:r w:rsidRPr="000B38D5">
        <w:rPr>
          <w:b/>
        </w:rPr>
        <w:t>W ROKU SZKOLNYM</w:t>
      </w:r>
      <w:r w:rsidR="00425421" w:rsidRPr="00C9420F">
        <w:rPr>
          <w:b/>
        </w:rPr>
        <w:t xml:space="preserve"> </w:t>
      </w:r>
      <w:r w:rsidR="002B40A1" w:rsidRPr="00C9420F">
        <w:rPr>
          <w:b/>
        </w:rPr>
        <w:t>20</w:t>
      </w:r>
      <w:r w:rsidR="00824812">
        <w:rPr>
          <w:b/>
        </w:rPr>
        <w:t>2</w:t>
      </w:r>
      <w:r w:rsidR="0023088F">
        <w:rPr>
          <w:b/>
        </w:rPr>
        <w:t>2</w:t>
      </w:r>
      <w:r w:rsidR="005C6EA4" w:rsidRPr="00C9420F">
        <w:rPr>
          <w:b/>
        </w:rPr>
        <w:t>/20</w:t>
      </w:r>
      <w:r w:rsidR="003C1086">
        <w:rPr>
          <w:b/>
        </w:rPr>
        <w:t>2</w:t>
      </w:r>
      <w:r w:rsidR="0023088F">
        <w:rPr>
          <w:b/>
        </w:rPr>
        <w:t>3</w:t>
      </w:r>
    </w:p>
    <w:p w:rsidR="00A10FED" w:rsidRDefault="00A10FED" w:rsidP="00425421">
      <w:pPr>
        <w:rPr>
          <w:b/>
        </w:rPr>
      </w:pPr>
    </w:p>
    <w:p w:rsidR="00A115F8" w:rsidRDefault="00A115F8" w:rsidP="00A115F8">
      <w:pPr>
        <w:rPr>
          <w:b/>
          <w:u w:val="single"/>
        </w:rPr>
      </w:pPr>
    </w:p>
    <w:p w:rsidR="00A115F8" w:rsidRDefault="00A115F8" w:rsidP="00A115F8">
      <w:pPr>
        <w:rPr>
          <w:b/>
          <w:u w:val="single"/>
        </w:rPr>
      </w:pPr>
      <w:r>
        <w:rPr>
          <w:b/>
          <w:u w:val="single"/>
        </w:rPr>
        <w:t>Etap szkolny</w:t>
      </w:r>
    </w:p>
    <w:p w:rsidR="00A115F8" w:rsidRDefault="00A115F8" w:rsidP="00A115F8">
      <w:pPr>
        <w:rPr>
          <w:i/>
        </w:rPr>
      </w:pPr>
    </w:p>
    <w:p w:rsidR="00A115F8" w:rsidRDefault="00A115F8" w:rsidP="00425421">
      <w:pPr>
        <w:rPr>
          <w:b/>
          <w:u w:val="single"/>
        </w:rPr>
      </w:pPr>
      <w:r w:rsidRPr="00C9420F">
        <w:rPr>
          <w:i/>
        </w:rPr>
        <w:t>Od uczestników</w:t>
      </w:r>
      <w:r>
        <w:rPr>
          <w:i/>
        </w:rPr>
        <w:t xml:space="preserve"> na etapie eliminacji szkolnych</w:t>
      </w:r>
      <w:r w:rsidRPr="00C9420F">
        <w:rPr>
          <w:i/>
        </w:rPr>
        <w:t xml:space="preserve"> wymagamy wiedzy i umiejętności, </w:t>
      </w:r>
      <w:r w:rsidR="003C1086" w:rsidRPr="00C9420F">
        <w:rPr>
          <w:i/>
        </w:rPr>
        <w:t xml:space="preserve">rozumienia </w:t>
      </w:r>
      <w:r w:rsidR="003C1086">
        <w:rPr>
          <w:i/>
        </w:rPr>
        <w:t>i</w:t>
      </w:r>
      <w:r>
        <w:rPr>
          <w:i/>
        </w:rPr>
        <w:t> </w:t>
      </w:r>
      <w:r w:rsidRPr="00C9420F">
        <w:rPr>
          <w:i/>
        </w:rPr>
        <w:t>stosowania pojęć z zakresu</w:t>
      </w:r>
      <w:r>
        <w:rPr>
          <w:i/>
        </w:rPr>
        <w:t xml:space="preserve"> wyłącznie podstawy programowej.</w:t>
      </w:r>
    </w:p>
    <w:p w:rsidR="00A115F8" w:rsidRDefault="00A115F8" w:rsidP="00425421">
      <w:pPr>
        <w:rPr>
          <w:b/>
          <w:u w:val="single"/>
        </w:rPr>
      </w:pPr>
    </w:p>
    <w:p w:rsidR="00425421" w:rsidRPr="005238CC" w:rsidRDefault="00425421" w:rsidP="00425421">
      <w:pPr>
        <w:rPr>
          <w:b/>
          <w:u w:val="single"/>
        </w:rPr>
      </w:pPr>
      <w:r w:rsidRPr="005238CC">
        <w:rPr>
          <w:b/>
          <w:u w:val="single"/>
        </w:rPr>
        <w:t>Etap rejonowy</w:t>
      </w:r>
    </w:p>
    <w:p w:rsidR="00321486" w:rsidRPr="00C9420F" w:rsidRDefault="00321486" w:rsidP="00425421">
      <w:pPr>
        <w:rPr>
          <w:b/>
        </w:rPr>
      </w:pPr>
    </w:p>
    <w:p w:rsidR="00321486" w:rsidRPr="00C9420F" w:rsidRDefault="005945B4" w:rsidP="005945B4">
      <w:pPr>
        <w:ind w:left="360"/>
        <w:rPr>
          <w:b/>
        </w:rPr>
      </w:pPr>
      <w:r w:rsidRPr="00C9420F">
        <w:rPr>
          <w:b/>
        </w:rPr>
        <w:t xml:space="preserve">I. </w:t>
      </w:r>
      <w:r w:rsidR="00425421" w:rsidRPr="00C9420F">
        <w:rPr>
          <w:b/>
        </w:rPr>
        <w:t>Zakres wiedzy</w:t>
      </w:r>
    </w:p>
    <w:p w:rsidR="0023793F" w:rsidRPr="00C9420F" w:rsidRDefault="0023793F" w:rsidP="0023793F">
      <w:pPr>
        <w:ind w:left="360"/>
        <w:rPr>
          <w:b/>
        </w:rPr>
      </w:pPr>
    </w:p>
    <w:p w:rsidR="00425421" w:rsidRPr="00C9420F" w:rsidRDefault="00425421" w:rsidP="00425421">
      <w:pPr>
        <w:rPr>
          <w:i/>
        </w:rPr>
      </w:pPr>
      <w:r w:rsidRPr="00C9420F">
        <w:rPr>
          <w:i/>
        </w:rPr>
        <w:t xml:space="preserve">Od uczestników na etapie eliminacji rejonowych wymagamy wiedzy i umiejętności, </w:t>
      </w:r>
      <w:r w:rsidR="00824812" w:rsidRPr="00C9420F">
        <w:rPr>
          <w:i/>
        </w:rPr>
        <w:t>rozumienia i</w:t>
      </w:r>
      <w:r w:rsidR="00824812">
        <w:rPr>
          <w:i/>
        </w:rPr>
        <w:t> </w:t>
      </w:r>
      <w:r w:rsidRPr="00C9420F">
        <w:rPr>
          <w:i/>
        </w:rPr>
        <w:t>stosowania pojęć z zakresu:</w:t>
      </w:r>
    </w:p>
    <w:p w:rsidR="007F15AF" w:rsidRPr="00C9420F" w:rsidRDefault="007F15AF" w:rsidP="00425421">
      <w:pPr>
        <w:rPr>
          <w:i/>
        </w:rPr>
      </w:pPr>
    </w:p>
    <w:p w:rsidR="00E045A2" w:rsidRPr="00C9420F" w:rsidRDefault="00425421" w:rsidP="00321486">
      <w:pPr>
        <w:numPr>
          <w:ilvl w:val="0"/>
          <w:numId w:val="1"/>
        </w:numPr>
        <w:jc w:val="both"/>
      </w:pPr>
      <w:r w:rsidRPr="00C9420F">
        <w:t xml:space="preserve">Zbiór liczb rzeczywistych i jego podzbiory. </w:t>
      </w:r>
    </w:p>
    <w:p w:rsidR="00425421" w:rsidRPr="00C9420F" w:rsidRDefault="00E045A2" w:rsidP="00321486">
      <w:pPr>
        <w:numPr>
          <w:ilvl w:val="0"/>
          <w:numId w:val="1"/>
        </w:numPr>
        <w:jc w:val="both"/>
      </w:pPr>
      <w:r w:rsidRPr="00C9420F">
        <w:t xml:space="preserve">Działania w zbiorze liczb rzeczywistych. </w:t>
      </w:r>
      <w:r w:rsidR="00425421" w:rsidRPr="00C9420F">
        <w:t>Własności działań. Obliczenia procentowe. Elementy teorii podzielności.</w:t>
      </w:r>
    </w:p>
    <w:p w:rsidR="009C274A" w:rsidRPr="00C9420F" w:rsidRDefault="005B72F3" w:rsidP="00321486">
      <w:pPr>
        <w:numPr>
          <w:ilvl w:val="0"/>
          <w:numId w:val="1"/>
        </w:numPr>
        <w:jc w:val="both"/>
      </w:pPr>
      <w:r w:rsidRPr="00C9420F">
        <w:t>Oś liczbowa. Z</w:t>
      </w:r>
      <w:r w:rsidR="00425421" w:rsidRPr="00C9420F">
        <w:t>aznaczanie liczb rzeczywistych na osi liczb</w:t>
      </w:r>
      <w:r w:rsidRPr="00C9420F">
        <w:t>owej.</w:t>
      </w:r>
      <w:r w:rsidR="009C274A" w:rsidRPr="00C9420F">
        <w:t xml:space="preserve"> Systemy liczbowe.</w:t>
      </w:r>
    </w:p>
    <w:p w:rsidR="00425421" w:rsidRPr="00C9420F" w:rsidRDefault="00626E7E" w:rsidP="00321486">
      <w:pPr>
        <w:numPr>
          <w:ilvl w:val="0"/>
          <w:numId w:val="1"/>
        </w:numPr>
        <w:jc w:val="both"/>
      </w:pPr>
      <w:r w:rsidRPr="00C9420F">
        <w:t xml:space="preserve">Pojęcie zbioru, symbol przynależności do zbioru. Działania na zbiorach. </w:t>
      </w:r>
      <w:r w:rsidR="005B72F3" w:rsidRPr="00C9420F">
        <w:t>P</w:t>
      </w:r>
      <w:r w:rsidR="00425421" w:rsidRPr="00C9420F">
        <w:t>rzedziały liczbowe.</w:t>
      </w:r>
    </w:p>
    <w:p w:rsidR="00425421" w:rsidRPr="00C9420F" w:rsidRDefault="00425421" w:rsidP="00D75083">
      <w:pPr>
        <w:numPr>
          <w:ilvl w:val="0"/>
          <w:numId w:val="1"/>
        </w:numPr>
        <w:jc w:val="both"/>
      </w:pPr>
      <w:r w:rsidRPr="00C9420F">
        <w:t>Zapisywanie i przekształcanie wyrażeń algebraicznych oraz obliczanie ich wartości liczbowych</w:t>
      </w:r>
      <w:r w:rsidR="00ED4975" w:rsidRPr="00C9420F">
        <w:t>.</w:t>
      </w:r>
      <w:r w:rsidR="00F4376A" w:rsidRPr="00C9420F">
        <w:t xml:space="preserve"> </w:t>
      </w:r>
      <w:r w:rsidR="001E2C12">
        <w:t xml:space="preserve">Równania </w:t>
      </w:r>
      <w:r w:rsidRPr="00C9420F">
        <w:t xml:space="preserve">pierwszego stopnia z jedną </w:t>
      </w:r>
      <w:r w:rsidR="001E2C12">
        <w:t>niewiadomą</w:t>
      </w:r>
      <w:r w:rsidR="00D94EC7">
        <w:t>.</w:t>
      </w:r>
    </w:p>
    <w:p w:rsidR="00425421" w:rsidRPr="00C9420F" w:rsidRDefault="00425421" w:rsidP="00321486">
      <w:pPr>
        <w:numPr>
          <w:ilvl w:val="0"/>
          <w:numId w:val="1"/>
        </w:numPr>
        <w:jc w:val="both"/>
      </w:pPr>
      <w:r w:rsidRPr="00C9420F">
        <w:t>Proporcjonalność pr</w:t>
      </w:r>
      <w:r w:rsidR="003C1086">
        <w:t>osta</w:t>
      </w:r>
      <w:r w:rsidRPr="00C9420F">
        <w:t>, ilustracja graficzna proporcjonalności.</w:t>
      </w:r>
    </w:p>
    <w:p w:rsidR="00425421" w:rsidRPr="00C9420F" w:rsidRDefault="00425421" w:rsidP="00321486">
      <w:pPr>
        <w:numPr>
          <w:ilvl w:val="0"/>
          <w:numId w:val="1"/>
        </w:numPr>
        <w:jc w:val="both"/>
      </w:pPr>
      <w:r w:rsidRPr="00C9420F">
        <w:t xml:space="preserve">Wartość bezwzględna </w:t>
      </w:r>
      <w:r w:rsidR="009C2DF1">
        <w:t>liczby</w:t>
      </w:r>
      <w:r w:rsidR="00E512F4">
        <w:t xml:space="preserve"> rzeczywistej</w:t>
      </w:r>
      <w:r w:rsidR="009C2DF1">
        <w:t xml:space="preserve">. </w:t>
      </w:r>
    </w:p>
    <w:p w:rsidR="009C2DF1" w:rsidRDefault="00425421" w:rsidP="00321486">
      <w:pPr>
        <w:numPr>
          <w:ilvl w:val="0"/>
          <w:numId w:val="1"/>
        </w:numPr>
        <w:jc w:val="both"/>
      </w:pPr>
      <w:r w:rsidRPr="00C9420F">
        <w:t>Odczytywanie i interpretowanie danych</w:t>
      </w:r>
      <w:r w:rsidR="002F05AC" w:rsidRPr="00C9420F">
        <w:t xml:space="preserve"> z tabel, diagramów i wykresów. P</w:t>
      </w:r>
      <w:r w:rsidRPr="00C9420F">
        <w:t>rzedstawianie danych w postaci tabel, diagramów</w:t>
      </w:r>
      <w:r w:rsidR="00B976F8" w:rsidRPr="00C9420F">
        <w:t>,</w:t>
      </w:r>
      <w:r w:rsidRPr="00C9420F">
        <w:t xml:space="preserve"> wykresów</w:t>
      </w:r>
      <w:r w:rsidR="00042486" w:rsidRPr="00C9420F">
        <w:t>. Ś</w:t>
      </w:r>
      <w:r w:rsidR="009F3988">
        <w:t>rednia arytmetyczna.</w:t>
      </w:r>
    </w:p>
    <w:p w:rsidR="009F3988" w:rsidRDefault="009F3988" w:rsidP="009F3988">
      <w:pPr>
        <w:numPr>
          <w:ilvl w:val="0"/>
          <w:numId w:val="1"/>
        </w:numPr>
        <w:jc w:val="both"/>
      </w:pPr>
      <w:r>
        <w:t>Układy równań</w:t>
      </w:r>
      <w:r w:rsidRPr="00C9420F">
        <w:t xml:space="preserve"> pierwszego stopnia z </w:t>
      </w:r>
      <w:r>
        <w:t>dwiema niewiadomymi</w:t>
      </w:r>
    </w:p>
    <w:p w:rsidR="009C2DF1" w:rsidRPr="00C9420F" w:rsidRDefault="00425421" w:rsidP="009F3988">
      <w:pPr>
        <w:numPr>
          <w:ilvl w:val="0"/>
          <w:numId w:val="1"/>
        </w:numPr>
        <w:jc w:val="both"/>
      </w:pPr>
      <w:r w:rsidRPr="00C9420F">
        <w:t>Wielokąty i ich własności</w:t>
      </w:r>
      <w:r w:rsidR="00FF56D8" w:rsidRPr="00C9420F">
        <w:t>. O</w:t>
      </w:r>
      <w:r w:rsidRPr="00C9420F">
        <w:t>bliczanie obwodów i pól</w:t>
      </w:r>
      <w:r w:rsidR="00227D44">
        <w:t xml:space="preserve"> wielokątów</w:t>
      </w:r>
      <w:r w:rsidR="009F3988">
        <w:t>, w tym wielokątów foremnych wpisanych w okrąg i opisanych na okręgu.</w:t>
      </w:r>
    </w:p>
    <w:p w:rsidR="009F3988" w:rsidRPr="00C9420F" w:rsidRDefault="00425421" w:rsidP="009F3988">
      <w:pPr>
        <w:numPr>
          <w:ilvl w:val="0"/>
          <w:numId w:val="1"/>
        </w:numPr>
        <w:jc w:val="both"/>
      </w:pPr>
      <w:r w:rsidRPr="00C9420F">
        <w:t>Okrąg i koło</w:t>
      </w:r>
      <w:r w:rsidR="00822643" w:rsidRPr="00C9420F">
        <w:t xml:space="preserve">. </w:t>
      </w:r>
      <w:r w:rsidR="009F3988" w:rsidRPr="00C9420F">
        <w:t>Kąt wpisany, środkowy. Pole koła i długość okręgu. Pole wycinka kołowego i</w:t>
      </w:r>
      <w:r w:rsidR="009F3988">
        <w:t> </w:t>
      </w:r>
      <w:r w:rsidR="009F3988" w:rsidRPr="00C9420F">
        <w:t>długość łuku okręgu.</w:t>
      </w:r>
    </w:p>
    <w:p w:rsidR="00425421" w:rsidRPr="00C9420F" w:rsidRDefault="00425421" w:rsidP="00321486">
      <w:pPr>
        <w:numPr>
          <w:ilvl w:val="0"/>
          <w:numId w:val="1"/>
        </w:numPr>
        <w:jc w:val="both"/>
      </w:pPr>
      <w:r w:rsidRPr="00C9420F">
        <w:t>Kąt,</w:t>
      </w:r>
      <w:r w:rsidR="009927E3" w:rsidRPr="00C9420F">
        <w:t xml:space="preserve"> porównywanie i mierzenie kątów,</w:t>
      </w:r>
      <w:r w:rsidRPr="00C9420F">
        <w:t xml:space="preserve"> rodzaje kątów.</w:t>
      </w:r>
    </w:p>
    <w:p w:rsidR="00425421" w:rsidRDefault="00425421" w:rsidP="00321486">
      <w:pPr>
        <w:numPr>
          <w:ilvl w:val="0"/>
          <w:numId w:val="1"/>
        </w:numPr>
        <w:jc w:val="both"/>
      </w:pPr>
      <w:r w:rsidRPr="00C9420F">
        <w:t>Przekształcenia geometryc</w:t>
      </w:r>
      <w:r w:rsidR="00E512F4">
        <w:t>zne: symetria osiowa i środkowa.</w:t>
      </w:r>
      <w:r w:rsidRPr="00C9420F">
        <w:t xml:space="preserve"> </w:t>
      </w:r>
      <w:r w:rsidR="00AE3625" w:rsidRPr="00C9420F">
        <w:t>F</w:t>
      </w:r>
      <w:r w:rsidR="00CA18A7" w:rsidRPr="00C9420F">
        <w:t>igury osiowo</w:t>
      </w:r>
      <w:r w:rsidR="00601C95" w:rsidRPr="00C9420F">
        <w:t xml:space="preserve"> i środkow</w:t>
      </w:r>
      <w:r w:rsidR="00CA18A7" w:rsidRPr="00C9420F">
        <w:t>o</w:t>
      </w:r>
      <w:r w:rsidR="00A82C52" w:rsidRPr="00C9420F">
        <w:t xml:space="preserve"> </w:t>
      </w:r>
      <w:r w:rsidRPr="00C9420F">
        <w:t>symetryczne.</w:t>
      </w:r>
    </w:p>
    <w:p w:rsidR="00FF6B0B" w:rsidRPr="00C9420F" w:rsidRDefault="00FF6B0B" w:rsidP="00321486">
      <w:pPr>
        <w:numPr>
          <w:ilvl w:val="0"/>
          <w:numId w:val="1"/>
        </w:numPr>
        <w:jc w:val="both"/>
      </w:pPr>
      <w:r>
        <w:t xml:space="preserve">Wyznaczanie współrzędnych obrazów </w:t>
      </w:r>
      <w:r w:rsidR="00E512F4">
        <w:t xml:space="preserve">punktów </w:t>
      </w:r>
      <w:r>
        <w:t>w symetrii</w:t>
      </w:r>
      <w:r w:rsidR="00E512F4">
        <w:t xml:space="preserve"> osiowej i środkowej.</w:t>
      </w:r>
    </w:p>
    <w:p w:rsidR="00425421" w:rsidRPr="00C9420F" w:rsidRDefault="007F5A3B" w:rsidP="00321486">
      <w:pPr>
        <w:numPr>
          <w:ilvl w:val="0"/>
          <w:numId w:val="1"/>
        </w:numPr>
        <w:jc w:val="both"/>
      </w:pPr>
      <w:r w:rsidRPr="00C9420F">
        <w:t>Konstrukcje geometryczne,</w:t>
      </w:r>
      <w:r w:rsidR="00425421" w:rsidRPr="00C9420F">
        <w:t xml:space="preserve"> proste prostopadłe i równoległe, symetralna od</w:t>
      </w:r>
      <w:r w:rsidR="00AE58C9">
        <w:t>cinka, dwusieczna kąta</w:t>
      </w:r>
      <w:r w:rsidR="00425421" w:rsidRPr="00C9420F">
        <w:t>.</w:t>
      </w:r>
    </w:p>
    <w:p w:rsidR="001E2C12" w:rsidRPr="00C9420F" w:rsidRDefault="00425421" w:rsidP="001E2C12">
      <w:pPr>
        <w:numPr>
          <w:ilvl w:val="0"/>
          <w:numId w:val="1"/>
        </w:numPr>
        <w:jc w:val="both"/>
      </w:pPr>
      <w:r w:rsidRPr="00C9420F">
        <w:t>Graniastosłup</w:t>
      </w:r>
      <w:r w:rsidR="00E51771" w:rsidRPr="00C9420F">
        <w:t xml:space="preserve">, </w:t>
      </w:r>
      <w:r w:rsidR="00824812" w:rsidRPr="00C9420F">
        <w:t>ostrosłup</w:t>
      </w:r>
      <w:r w:rsidR="00E51771" w:rsidRPr="00C9420F">
        <w:t xml:space="preserve"> </w:t>
      </w:r>
      <w:r w:rsidRPr="00C9420F">
        <w:t>- włas</w:t>
      </w:r>
      <w:r w:rsidR="001E2C12">
        <w:t>ności, siatki, pola powierzchni</w:t>
      </w:r>
      <w:r w:rsidR="00BC6E7E" w:rsidRPr="00C9420F">
        <w:t xml:space="preserve"> </w:t>
      </w:r>
      <w:r w:rsidRPr="00C9420F">
        <w:t>i objętości.</w:t>
      </w:r>
      <w:r w:rsidR="00626E7E" w:rsidRPr="00C9420F">
        <w:t xml:space="preserve"> </w:t>
      </w:r>
    </w:p>
    <w:p w:rsidR="00425421" w:rsidRPr="00C9420F" w:rsidRDefault="00E512F4" w:rsidP="00321486">
      <w:pPr>
        <w:numPr>
          <w:ilvl w:val="0"/>
          <w:numId w:val="1"/>
        </w:numPr>
        <w:jc w:val="both"/>
      </w:pPr>
      <w:r>
        <w:t xml:space="preserve">Twierdzenie Pitagorasa </w:t>
      </w:r>
      <w:r w:rsidR="00135FB0" w:rsidRPr="00135FB0">
        <w:t>i twierdzenie o dwusiecznej kąta wewnętrznego w trójkącie</w:t>
      </w:r>
      <w:r w:rsidR="00135FB0">
        <w:rPr>
          <w:color w:val="FF0000"/>
        </w:rPr>
        <w:t xml:space="preserve"> </w:t>
      </w:r>
      <w:r w:rsidR="00135FB0">
        <w:t>oraz ich</w:t>
      </w:r>
      <w:r w:rsidR="00425421" w:rsidRPr="00C9420F">
        <w:t xml:space="preserve"> zastosowanie w rozw</w:t>
      </w:r>
      <w:r w:rsidR="00285E2F">
        <w:t>iązywaniu zadań z planimetrii i </w:t>
      </w:r>
      <w:r w:rsidR="00425421" w:rsidRPr="00C9420F">
        <w:t>stereometrii.</w:t>
      </w:r>
    </w:p>
    <w:p w:rsidR="00425421" w:rsidRPr="00C9420F" w:rsidRDefault="00425421" w:rsidP="00321486">
      <w:pPr>
        <w:numPr>
          <w:ilvl w:val="0"/>
          <w:numId w:val="1"/>
        </w:numPr>
        <w:jc w:val="both"/>
      </w:pPr>
      <w:r w:rsidRPr="00C9420F">
        <w:t xml:space="preserve">Podobieństwo </w:t>
      </w:r>
      <w:r w:rsidR="00CE32C4" w:rsidRPr="00C9420F">
        <w:t>figur płaskich i przestrzennych,</w:t>
      </w:r>
      <w:r w:rsidRPr="00C9420F">
        <w:t xml:space="preserve"> skala podobieństwa.</w:t>
      </w:r>
    </w:p>
    <w:p w:rsidR="009611BF" w:rsidRPr="00C9420F" w:rsidRDefault="00AE58C9" w:rsidP="009611BF">
      <w:pPr>
        <w:numPr>
          <w:ilvl w:val="0"/>
          <w:numId w:val="1"/>
        </w:numPr>
        <w:jc w:val="both"/>
      </w:pPr>
      <w:r>
        <w:t xml:space="preserve">Reguła mnożenia i dodawania. </w:t>
      </w:r>
      <w:r w:rsidR="003756D8" w:rsidRPr="00C9420F">
        <w:t>Proste doświadczenia losowe. O</w:t>
      </w:r>
      <w:r w:rsidR="00425421" w:rsidRPr="00C9420F">
        <w:t>bliczanie prawdopodobieństw zdarzeń losowych na podstawie definicji klasycznej i za pomocą drzewa stochastycznego.</w:t>
      </w:r>
    </w:p>
    <w:p w:rsidR="00C7090B" w:rsidRDefault="00C7090B" w:rsidP="00321486">
      <w:pPr>
        <w:jc w:val="both"/>
        <w:rPr>
          <w:b/>
        </w:rPr>
      </w:pPr>
    </w:p>
    <w:p w:rsidR="00425421" w:rsidRPr="005238CC" w:rsidRDefault="00425421" w:rsidP="00321486">
      <w:pPr>
        <w:jc w:val="both"/>
        <w:rPr>
          <w:b/>
          <w:u w:val="single"/>
        </w:rPr>
      </w:pPr>
      <w:r w:rsidRPr="005238CC">
        <w:rPr>
          <w:b/>
          <w:u w:val="single"/>
        </w:rPr>
        <w:lastRenderedPageBreak/>
        <w:t>Etap wojewódzki</w:t>
      </w:r>
    </w:p>
    <w:p w:rsidR="00C048DC" w:rsidRPr="00C9420F" w:rsidRDefault="00C048DC" w:rsidP="00321486">
      <w:pPr>
        <w:jc w:val="both"/>
        <w:rPr>
          <w:b/>
        </w:rPr>
      </w:pPr>
    </w:p>
    <w:p w:rsidR="00425421" w:rsidRPr="00C9420F" w:rsidRDefault="00425421" w:rsidP="00321486">
      <w:pPr>
        <w:jc w:val="both"/>
        <w:rPr>
          <w:b/>
        </w:rPr>
      </w:pPr>
      <w:r w:rsidRPr="00C9420F">
        <w:rPr>
          <w:b/>
        </w:rPr>
        <w:t>I. Zakres wiedzy</w:t>
      </w:r>
    </w:p>
    <w:p w:rsidR="003C65F0" w:rsidRPr="00C9420F" w:rsidRDefault="003C65F0" w:rsidP="00321486">
      <w:pPr>
        <w:jc w:val="both"/>
        <w:rPr>
          <w:b/>
        </w:rPr>
      </w:pPr>
    </w:p>
    <w:p w:rsidR="00425421" w:rsidRPr="00E01CAC" w:rsidRDefault="00425421" w:rsidP="00321486">
      <w:pPr>
        <w:jc w:val="both"/>
        <w:rPr>
          <w:i/>
        </w:rPr>
      </w:pPr>
      <w:r w:rsidRPr="00E01CAC">
        <w:rPr>
          <w:i/>
        </w:rPr>
        <w:t>Zadania konkursowe na etapie eliminacji wojewódzkich obejmować będą treści obowiązujące na etapie rejonowym oraz dodat</w:t>
      </w:r>
      <w:r w:rsidR="00E51771" w:rsidRPr="00E01CAC">
        <w:rPr>
          <w:i/>
        </w:rPr>
        <w:t>kowo</w:t>
      </w:r>
      <w:r w:rsidRPr="00E01CAC">
        <w:rPr>
          <w:i/>
        </w:rPr>
        <w:t>:</w:t>
      </w:r>
    </w:p>
    <w:p w:rsidR="003C65F0" w:rsidRPr="00C9420F" w:rsidRDefault="003C65F0" w:rsidP="00321486">
      <w:pPr>
        <w:jc w:val="both"/>
      </w:pPr>
    </w:p>
    <w:p w:rsidR="001C4920" w:rsidRDefault="001C4920" w:rsidP="001C4920">
      <w:pPr>
        <w:numPr>
          <w:ilvl w:val="0"/>
          <w:numId w:val="3"/>
        </w:numPr>
        <w:jc w:val="both"/>
      </w:pPr>
      <w:r w:rsidRPr="00C9420F">
        <w:t>Usuwanie niewymierności z mianownika.</w:t>
      </w:r>
    </w:p>
    <w:p w:rsidR="00425421" w:rsidRDefault="001C4920" w:rsidP="00824812">
      <w:pPr>
        <w:numPr>
          <w:ilvl w:val="0"/>
          <w:numId w:val="3"/>
        </w:numPr>
        <w:jc w:val="both"/>
      </w:pPr>
      <w:r w:rsidRPr="00C9420F">
        <w:t>Wzory skróconego mno</w:t>
      </w:r>
      <w:r>
        <w:t>żenia dla kwadratów</w:t>
      </w:r>
      <w:r w:rsidRPr="00C9420F">
        <w:t>.</w:t>
      </w:r>
    </w:p>
    <w:p w:rsidR="00D94EC7" w:rsidRPr="00C9420F" w:rsidRDefault="00D94EC7" w:rsidP="00D94EC7">
      <w:pPr>
        <w:numPr>
          <w:ilvl w:val="0"/>
          <w:numId w:val="3"/>
        </w:numPr>
        <w:jc w:val="both"/>
      </w:pPr>
      <w:r w:rsidRPr="00C9420F">
        <w:t>Okrąg wpisany w trójkąt i opisany na trójkącie, własności okręgu wpisanego w trójkąt i</w:t>
      </w:r>
      <w:r>
        <w:t> </w:t>
      </w:r>
      <w:r w:rsidRPr="00C9420F">
        <w:t>okręgu opisanego na trójkącie.</w:t>
      </w:r>
    </w:p>
    <w:p w:rsidR="00425421" w:rsidRPr="00C9420F" w:rsidRDefault="00FF6B0B" w:rsidP="00321486">
      <w:pPr>
        <w:numPr>
          <w:ilvl w:val="0"/>
          <w:numId w:val="3"/>
        </w:numPr>
        <w:jc w:val="both"/>
      </w:pPr>
      <w:r>
        <w:t xml:space="preserve">Własności trójkąta </w:t>
      </w:r>
      <w:r w:rsidR="00285E2F">
        <w:t xml:space="preserve">prostokątnego </w:t>
      </w:r>
      <w:r>
        <w:t xml:space="preserve">dla </w:t>
      </w:r>
      <w:r w:rsidR="00285E2F">
        <w:t>k</w:t>
      </w:r>
      <w:r>
        <w:t>ątów 30</w:t>
      </w:r>
      <w:r w:rsidR="00285E2F">
        <w:rPr>
          <w:vertAlign w:val="superscript"/>
        </w:rPr>
        <w:t>0</w:t>
      </w:r>
      <w:r>
        <w:t>, 45</w:t>
      </w:r>
      <w:r w:rsidR="00285E2F">
        <w:rPr>
          <w:vertAlign w:val="superscript"/>
        </w:rPr>
        <w:t>0</w:t>
      </w:r>
      <w:r>
        <w:t>, 60</w:t>
      </w:r>
      <w:r w:rsidR="00285E2F">
        <w:rPr>
          <w:vertAlign w:val="superscript"/>
        </w:rPr>
        <w:t>0</w:t>
      </w:r>
      <w:r w:rsidR="00450A47">
        <w:t xml:space="preserve"> i ich zastosowanie w zadaniach z planimetrii i stereometrii.</w:t>
      </w:r>
    </w:p>
    <w:p w:rsidR="00425421" w:rsidRPr="00C9420F" w:rsidRDefault="00822643" w:rsidP="00606D01">
      <w:pPr>
        <w:numPr>
          <w:ilvl w:val="0"/>
          <w:numId w:val="3"/>
        </w:numPr>
        <w:jc w:val="both"/>
      </w:pPr>
      <w:r w:rsidRPr="00C9420F">
        <w:t>Wzajemne położenie dwóch okręgów.</w:t>
      </w:r>
    </w:p>
    <w:p w:rsidR="00C048DC" w:rsidRPr="00C9420F" w:rsidRDefault="000C007D" w:rsidP="00321486">
      <w:pPr>
        <w:numPr>
          <w:ilvl w:val="0"/>
          <w:numId w:val="3"/>
        </w:numPr>
        <w:jc w:val="both"/>
      </w:pPr>
      <w:r w:rsidRPr="00C9420F">
        <w:t>Przekroje brył płaszczyznami.</w:t>
      </w:r>
    </w:p>
    <w:p w:rsidR="00B976F8" w:rsidRPr="00C9420F" w:rsidRDefault="00B976F8" w:rsidP="00321486">
      <w:pPr>
        <w:jc w:val="both"/>
      </w:pPr>
    </w:p>
    <w:p w:rsidR="00425421" w:rsidRPr="00C9420F" w:rsidRDefault="00425421" w:rsidP="00321486">
      <w:pPr>
        <w:jc w:val="both"/>
        <w:rPr>
          <w:b/>
        </w:rPr>
      </w:pPr>
      <w:r w:rsidRPr="00C9420F">
        <w:rPr>
          <w:b/>
        </w:rPr>
        <w:t>II. Umiejętności</w:t>
      </w:r>
    </w:p>
    <w:p w:rsidR="003C65F0" w:rsidRPr="00C9420F" w:rsidRDefault="003C65F0" w:rsidP="00321486">
      <w:pPr>
        <w:jc w:val="both"/>
        <w:rPr>
          <w:b/>
          <w:sz w:val="16"/>
          <w:szCs w:val="16"/>
        </w:rPr>
      </w:pPr>
    </w:p>
    <w:p w:rsidR="00425421" w:rsidRPr="00C9420F" w:rsidRDefault="00425421" w:rsidP="00321486">
      <w:pPr>
        <w:jc w:val="both"/>
        <w:rPr>
          <w:i/>
        </w:rPr>
      </w:pPr>
      <w:r w:rsidRPr="00C9420F">
        <w:rPr>
          <w:i/>
        </w:rPr>
        <w:t>Od uczestników konkursu oczekujemy uniwersalnych umiejętności umożliwiających wykorzystanie wiedzy matematycznej do rozwiązy</w:t>
      </w:r>
      <w:r w:rsidR="00E51771" w:rsidRPr="00C9420F">
        <w:rPr>
          <w:i/>
        </w:rPr>
        <w:t>w</w:t>
      </w:r>
      <w:r w:rsidRPr="00C9420F">
        <w:rPr>
          <w:i/>
        </w:rPr>
        <w:t>ania różnego rodzaju problemów, w tym:</w:t>
      </w:r>
    </w:p>
    <w:p w:rsidR="003C65F0" w:rsidRPr="00C9420F" w:rsidRDefault="003C65F0" w:rsidP="00321486">
      <w:pPr>
        <w:jc w:val="both"/>
        <w:rPr>
          <w:i/>
          <w:sz w:val="16"/>
          <w:szCs w:val="16"/>
        </w:rPr>
      </w:pP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sprawnego posługiwania się rachunkiem pamięciowym,</w:t>
      </w: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swobodnego posługiwania się wiedzą teoretyczną w rozwiązywaniu zadań,</w:t>
      </w: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biegłego posługiwania się językiem symboli i wyrażeń algebraicznych,</w:t>
      </w: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umiejętności matematyzowania problemów opisanych językiem potocznym,</w:t>
      </w: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umiejętności wykorzystywania pojęć z różnych działów matematyki w rozwiązywaniu złożonych zadań,</w:t>
      </w: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umiejętności stosowania technik twórczego rozwiązywania problemów,</w:t>
      </w: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umiejętności stawiania i dowodzenia hipotez,</w:t>
      </w:r>
    </w:p>
    <w:p w:rsidR="00425421" w:rsidRPr="00C9420F" w:rsidRDefault="00425421" w:rsidP="00D555A0">
      <w:pPr>
        <w:numPr>
          <w:ilvl w:val="0"/>
          <w:numId w:val="27"/>
        </w:numPr>
        <w:jc w:val="both"/>
      </w:pPr>
      <w:r w:rsidRPr="00C9420F">
        <w:t>krytycyzmu w podejściu do uzyskanych rezultatów.</w:t>
      </w:r>
    </w:p>
    <w:p w:rsidR="00C048DC" w:rsidRPr="00C9420F" w:rsidRDefault="00C048DC" w:rsidP="00425421">
      <w:pPr>
        <w:rPr>
          <w:sz w:val="16"/>
          <w:szCs w:val="16"/>
        </w:rPr>
      </w:pPr>
    </w:p>
    <w:p w:rsidR="005238CC" w:rsidRDefault="005238CC" w:rsidP="003756D8">
      <w:pPr>
        <w:rPr>
          <w:b/>
        </w:rPr>
      </w:pPr>
    </w:p>
    <w:p w:rsidR="003756D8" w:rsidRPr="00C9420F" w:rsidRDefault="003756D8" w:rsidP="003756D8">
      <w:pPr>
        <w:rPr>
          <w:b/>
        </w:rPr>
      </w:pPr>
      <w:r w:rsidRPr="00C9420F">
        <w:rPr>
          <w:b/>
        </w:rPr>
        <w:t>III. Literatura</w:t>
      </w:r>
    </w:p>
    <w:p w:rsidR="003F2B39" w:rsidRPr="00C9420F" w:rsidRDefault="003F2B39" w:rsidP="003756D8">
      <w:pPr>
        <w:rPr>
          <w:b/>
          <w:sz w:val="16"/>
          <w:szCs w:val="16"/>
        </w:rPr>
      </w:pPr>
    </w:p>
    <w:p w:rsidR="003F2B39" w:rsidRPr="00C9420F" w:rsidRDefault="003756D8" w:rsidP="003756D8">
      <w:r w:rsidRPr="00C9420F">
        <w:t>Podręc</w:t>
      </w:r>
      <w:r w:rsidR="00E51771" w:rsidRPr="00C9420F">
        <w:t xml:space="preserve">zniki szkolne, zeszyty ćwiczeń, </w:t>
      </w:r>
      <w:r w:rsidRPr="00C9420F">
        <w:t>zbiory zadań, przewodniki metodyczne oraz inne materiały pomocnicze dopuszczone do użytku szkolnego przez MEN, również literatura wspierająca np.:</w:t>
      </w:r>
    </w:p>
    <w:p w:rsidR="003756D8" w:rsidRPr="00C9420F" w:rsidRDefault="003756D8" w:rsidP="003756D8">
      <w:pPr>
        <w:numPr>
          <w:ilvl w:val="0"/>
          <w:numId w:val="7"/>
        </w:numPr>
      </w:pPr>
      <w:r w:rsidRPr="00C9420F">
        <w:t>Bobińsk</w:t>
      </w:r>
      <w:r w:rsidR="00E51771" w:rsidRPr="00C9420F">
        <w:t>i Z</w:t>
      </w:r>
      <w:r w:rsidR="00E177EB" w:rsidRPr="00C9420F">
        <w:t>., Nodzyński P.</w:t>
      </w:r>
      <w:r w:rsidR="00E51771" w:rsidRPr="00C9420F">
        <w:t xml:space="preserve"> (red.), </w:t>
      </w:r>
      <w:r w:rsidRPr="00C9420F">
        <w:t>Liga zadaniowa. Zbiór zadań dla uczniów zainteresowanych matematyką., Bydgoszcz</w:t>
      </w:r>
      <w:r w:rsidR="00567ED0" w:rsidRPr="00C9420F">
        <w:t xml:space="preserve"> (1994)</w:t>
      </w:r>
      <w:r w:rsidRPr="00C9420F">
        <w:t>, Agencja Wydawniczo — Reklamowa „Czarny Kruk”</w:t>
      </w:r>
      <w:r w:rsidR="00306611" w:rsidRPr="00C9420F">
        <w:t>.</w:t>
      </w:r>
    </w:p>
    <w:p w:rsidR="003756D8" w:rsidRPr="00C9420F" w:rsidRDefault="003756D8" w:rsidP="003756D8">
      <w:pPr>
        <w:numPr>
          <w:ilvl w:val="0"/>
          <w:numId w:val="7"/>
        </w:numPr>
      </w:pPr>
      <w:r w:rsidRPr="00C9420F">
        <w:t>Enc</w:t>
      </w:r>
      <w:r w:rsidR="00567ED0" w:rsidRPr="00C9420F">
        <w:t xml:space="preserve">yklopedia szkolna. Matematyka., </w:t>
      </w:r>
      <w:r w:rsidRPr="00C9420F">
        <w:t>Warszawa</w:t>
      </w:r>
      <w:r w:rsidR="00567ED0" w:rsidRPr="00C9420F">
        <w:t xml:space="preserve"> (1997), </w:t>
      </w:r>
      <w:r w:rsidRPr="00C9420F">
        <w:t>WSiP</w:t>
      </w:r>
      <w:r w:rsidR="00AC349E" w:rsidRPr="00C9420F">
        <w:t>.</w:t>
      </w:r>
    </w:p>
    <w:p w:rsidR="003756D8" w:rsidRPr="00C9420F" w:rsidRDefault="003756D8" w:rsidP="003756D8">
      <w:pPr>
        <w:numPr>
          <w:ilvl w:val="0"/>
          <w:numId w:val="7"/>
        </w:numPr>
      </w:pPr>
      <w:r w:rsidRPr="00C9420F">
        <w:t>Jeleński S., Śladami</w:t>
      </w:r>
      <w:r w:rsidR="00626E7E" w:rsidRPr="00C9420F">
        <w:t xml:space="preserve"> Pitagorasa</w:t>
      </w:r>
      <w:r w:rsidRPr="00C9420F">
        <w:t>, Warszawa</w:t>
      </w:r>
      <w:r w:rsidR="00567ED0" w:rsidRPr="00C9420F">
        <w:t xml:space="preserve"> (1988),</w:t>
      </w:r>
      <w:r w:rsidRPr="00C9420F">
        <w:t xml:space="preserve"> WSiP</w:t>
      </w:r>
      <w:r w:rsidR="00AC349E" w:rsidRPr="00C9420F">
        <w:t>.</w:t>
      </w:r>
    </w:p>
    <w:p w:rsidR="003756D8" w:rsidRPr="00C9420F" w:rsidRDefault="003756D8" w:rsidP="003756D8">
      <w:pPr>
        <w:numPr>
          <w:ilvl w:val="0"/>
          <w:numId w:val="7"/>
        </w:numPr>
      </w:pPr>
      <w:r w:rsidRPr="00C9420F">
        <w:t>Mate</w:t>
      </w:r>
      <w:r w:rsidR="00AC349E" w:rsidRPr="00C9420F">
        <w:t>matyka z wesołym kangurem</w:t>
      </w:r>
      <w:r w:rsidR="00BA1A70" w:rsidRPr="00C9420F">
        <w:t>.</w:t>
      </w:r>
      <w:r w:rsidR="00AC349E" w:rsidRPr="00C9420F">
        <w:t xml:space="preserve">, </w:t>
      </w:r>
      <w:r w:rsidR="001E2C12" w:rsidRPr="00C9420F">
        <w:t>Toruń (2004), Wydawnictwo</w:t>
      </w:r>
      <w:r w:rsidRPr="00C9420F">
        <w:t xml:space="preserve"> </w:t>
      </w:r>
      <w:r w:rsidR="00AC349E" w:rsidRPr="00C9420F">
        <w:t>„</w:t>
      </w:r>
      <w:r w:rsidRPr="00C9420F">
        <w:t>Aksjomat</w:t>
      </w:r>
      <w:r w:rsidR="00AC349E" w:rsidRPr="00C9420F">
        <w:t>”.</w:t>
      </w:r>
    </w:p>
    <w:p w:rsidR="003756D8" w:rsidRPr="00C9420F" w:rsidRDefault="00AC349E" w:rsidP="003756D8">
      <w:pPr>
        <w:numPr>
          <w:ilvl w:val="0"/>
          <w:numId w:val="7"/>
        </w:numPr>
      </w:pPr>
      <w:r w:rsidRPr="00C9420F">
        <w:t>Pawłowski H., Olimpiady i konkursy matematyczne. Zadania</w:t>
      </w:r>
      <w:r w:rsidR="003756D8" w:rsidRPr="00C9420F">
        <w:t xml:space="preserve"> dla </w:t>
      </w:r>
      <w:r w:rsidRPr="00C9420F">
        <w:t>uczniów</w:t>
      </w:r>
      <w:r w:rsidR="003756D8" w:rsidRPr="00C9420F">
        <w:t xml:space="preserve"> szk</w:t>
      </w:r>
      <w:r w:rsidRPr="00C9420F">
        <w:t xml:space="preserve">ół </w:t>
      </w:r>
      <w:r w:rsidR="003756D8" w:rsidRPr="00C9420F">
        <w:t>podstawowych i gimnazj</w:t>
      </w:r>
      <w:r w:rsidRPr="00C9420F">
        <w:t>ów</w:t>
      </w:r>
      <w:r w:rsidR="00BA1A70" w:rsidRPr="00C9420F">
        <w:t>.</w:t>
      </w:r>
      <w:r w:rsidR="003756D8" w:rsidRPr="00C9420F">
        <w:t>, Toruń</w:t>
      </w:r>
      <w:r w:rsidR="00567ED0" w:rsidRPr="00C9420F">
        <w:t xml:space="preserve"> (2002),</w:t>
      </w:r>
      <w:r w:rsidR="003756D8" w:rsidRPr="00C9420F">
        <w:t xml:space="preserve"> O</w:t>
      </w:r>
      <w:r w:rsidRPr="00C9420F">
        <w:t>fi</w:t>
      </w:r>
      <w:r w:rsidR="003756D8" w:rsidRPr="00C9420F">
        <w:t>cyna Wydawnicza „Tutor”</w:t>
      </w:r>
      <w:r w:rsidRPr="00C9420F">
        <w:t>.</w:t>
      </w:r>
    </w:p>
    <w:p w:rsidR="00676F56" w:rsidRPr="00C9420F" w:rsidRDefault="00567ED0" w:rsidP="003756D8">
      <w:pPr>
        <w:numPr>
          <w:ilvl w:val="0"/>
          <w:numId w:val="7"/>
        </w:numPr>
      </w:pPr>
      <w:r w:rsidRPr="00C9420F">
        <w:t xml:space="preserve">Pawłowski H., Tomalczyk W., Zadania z matematyki dla olimpijczyków- </w:t>
      </w:r>
      <w:r w:rsidR="001E2C12" w:rsidRPr="00C9420F">
        <w:t>gimnazjalistów i</w:t>
      </w:r>
      <w:r w:rsidR="001E2C12">
        <w:t> </w:t>
      </w:r>
      <w:r w:rsidRPr="00C9420F">
        <w:t>licealistów</w:t>
      </w:r>
      <w:r w:rsidR="00BA1A70" w:rsidRPr="00C9420F">
        <w:t>.</w:t>
      </w:r>
      <w:r w:rsidRPr="00C9420F">
        <w:t>, Toruń (2000), Oficyna Wydawnicza „Tutor”.</w:t>
      </w:r>
    </w:p>
    <w:p w:rsidR="00425421" w:rsidRPr="00C9420F" w:rsidRDefault="00CD3954" w:rsidP="00425421">
      <w:pPr>
        <w:numPr>
          <w:ilvl w:val="0"/>
          <w:numId w:val="7"/>
        </w:numPr>
      </w:pPr>
      <w:r w:rsidRPr="00C9420F">
        <w:t>Russell K., Carter P., Łamigłówki liczbowe</w:t>
      </w:r>
      <w:r w:rsidR="00BA1A70" w:rsidRPr="00C9420F">
        <w:t>.</w:t>
      </w:r>
      <w:r w:rsidRPr="00C9420F">
        <w:t>, Gdańsk (1995</w:t>
      </w:r>
      <w:r w:rsidR="00A320B4" w:rsidRPr="00C9420F">
        <w:t>)</w:t>
      </w:r>
      <w:r w:rsidRPr="00C9420F">
        <w:t>, Gdańskie Wydawnictwo Oświatowe.</w:t>
      </w:r>
    </w:p>
    <w:p w:rsidR="00696995" w:rsidRPr="00C9420F" w:rsidRDefault="00696995" w:rsidP="00425421">
      <w:pPr>
        <w:numPr>
          <w:ilvl w:val="0"/>
          <w:numId w:val="7"/>
        </w:numPr>
      </w:pPr>
      <w:r w:rsidRPr="00C9420F">
        <w:t>Elsner T., Konkursy matematyczne dla gimnazjalistów</w:t>
      </w:r>
      <w:r w:rsidR="00BA1A70" w:rsidRPr="00C9420F">
        <w:t>.</w:t>
      </w:r>
      <w:r w:rsidRPr="00C9420F">
        <w:t>, Wrocław (2004), Wydawnictwo „Łowcy Talentów- Jersz”</w:t>
      </w:r>
      <w:r w:rsidR="008469C5" w:rsidRPr="00C9420F">
        <w:t>.</w:t>
      </w:r>
    </w:p>
    <w:sectPr w:rsidR="00696995" w:rsidRPr="00C9420F" w:rsidSect="008A3D0B">
      <w:footerReference w:type="default" r:id="rId7"/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A9" w:rsidRDefault="005261A9" w:rsidP="00D35643">
      <w:r>
        <w:separator/>
      </w:r>
    </w:p>
  </w:endnote>
  <w:endnote w:type="continuationSeparator" w:id="0">
    <w:p w:rsidR="005261A9" w:rsidRDefault="005261A9" w:rsidP="00D3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643" w:rsidRDefault="00261D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2CDD">
      <w:rPr>
        <w:noProof/>
      </w:rPr>
      <w:t>1</w:t>
    </w:r>
    <w:r>
      <w:rPr>
        <w:noProof/>
      </w:rPr>
      <w:fldChar w:fldCharType="end"/>
    </w:r>
  </w:p>
  <w:p w:rsidR="00D35643" w:rsidRDefault="00D35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A9" w:rsidRDefault="005261A9" w:rsidP="00D35643">
      <w:r>
        <w:separator/>
      </w:r>
    </w:p>
  </w:footnote>
  <w:footnote w:type="continuationSeparator" w:id="0">
    <w:p w:rsidR="005261A9" w:rsidRDefault="005261A9" w:rsidP="00D3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85D"/>
    <w:multiLevelType w:val="hybridMultilevel"/>
    <w:tmpl w:val="5CC42C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C465A"/>
    <w:multiLevelType w:val="multilevel"/>
    <w:tmpl w:val="82DEDC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6764E"/>
    <w:multiLevelType w:val="hybridMultilevel"/>
    <w:tmpl w:val="A6E0561A"/>
    <w:lvl w:ilvl="0" w:tplc="E640E2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1A05F0"/>
    <w:multiLevelType w:val="hybridMultilevel"/>
    <w:tmpl w:val="129C630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463A6"/>
    <w:multiLevelType w:val="hybridMultilevel"/>
    <w:tmpl w:val="2C228C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A8314A"/>
    <w:multiLevelType w:val="hybridMultilevel"/>
    <w:tmpl w:val="41688FE0"/>
    <w:lvl w:ilvl="0" w:tplc="FF8EA43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18169D"/>
    <w:multiLevelType w:val="multilevel"/>
    <w:tmpl w:val="41688FE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2F469E"/>
    <w:multiLevelType w:val="hybridMultilevel"/>
    <w:tmpl w:val="D37244D4"/>
    <w:lvl w:ilvl="0" w:tplc="B96030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35F76"/>
    <w:multiLevelType w:val="hybridMultilevel"/>
    <w:tmpl w:val="E0164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8B089E"/>
    <w:multiLevelType w:val="hybridMultilevel"/>
    <w:tmpl w:val="B78AC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2016C9"/>
    <w:multiLevelType w:val="hybridMultilevel"/>
    <w:tmpl w:val="B2B69926"/>
    <w:lvl w:ilvl="0" w:tplc="E640E2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F1076B"/>
    <w:multiLevelType w:val="multilevel"/>
    <w:tmpl w:val="2C228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713A45"/>
    <w:multiLevelType w:val="hybridMultilevel"/>
    <w:tmpl w:val="3C54AAEE"/>
    <w:lvl w:ilvl="0" w:tplc="DD12A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77DA3"/>
    <w:multiLevelType w:val="hybridMultilevel"/>
    <w:tmpl w:val="66CC2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D6E02"/>
    <w:multiLevelType w:val="multilevel"/>
    <w:tmpl w:val="5CC42C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046A8"/>
    <w:multiLevelType w:val="hybridMultilevel"/>
    <w:tmpl w:val="A7888C9A"/>
    <w:lvl w:ilvl="0" w:tplc="E640E2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21170C"/>
    <w:multiLevelType w:val="hybridMultilevel"/>
    <w:tmpl w:val="CD886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44F8E"/>
    <w:multiLevelType w:val="hybridMultilevel"/>
    <w:tmpl w:val="82DEDCEE"/>
    <w:lvl w:ilvl="0" w:tplc="185CC04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3C4AD4"/>
    <w:multiLevelType w:val="hybridMultilevel"/>
    <w:tmpl w:val="CD0CF86A"/>
    <w:lvl w:ilvl="0" w:tplc="E640E2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C05289"/>
    <w:multiLevelType w:val="hybridMultilevel"/>
    <w:tmpl w:val="F3F0F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6867F1"/>
    <w:multiLevelType w:val="hybridMultilevel"/>
    <w:tmpl w:val="A5E0F73A"/>
    <w:lvl w:ilvl="0" w:tplc="E640E2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AD2D9D"/>
    <w:multiLevelType w:val="hybridMultilevel"/>
    <w:tmpl w:val="26362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B0B0B"/>
    <w:multiLevelType w:val="hybridMultilevel"/>
    <w:tmpl w:val="97A4D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9651C1"/>
    <w:multiLevelType w:val="hybridMultilevel"/>
    <w:tmpl w:val="7B304F56"/>
    <w:lvl w:ilvl="0" w:tplc="92B6B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C64C0"/>
    <w:multiLevelType w:val="hybridMultilevel"/>
    <w:tmpl w:val="F1CA8296"/>
    <w:lvl w:ilvl="0" w:tplc="E640E2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A64544"/>
    <w:multiLevelType w:val="hybridMultilevel"/>
    <w:tmpl w:val="F27E6D5C"/>
    <w:lvl w:ilvl="0" w:tplc="B96030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694B"/>
    <w:multiLevelType w:val="hybridMultilevel"/>
    <w:tmpl w:val="20E8D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B04719"/>
    <w:multiLevelType w:val="hybridMultilevel"/>
    <w:tmpl w:val="98101FBC"/>
    <w:lvl w:ilvl="0" w:tplc="E640E2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1"/>
  </w:num>
  <w:num w:numId="5">
    <w:abstractNumId w:val="26"/>
  </w:num>
  <w:num w:numId="6">
    <w:abstractNumId w:val="13"/>
  </w:num>
  <w:num w:numId="7">
    <w:abstractNumId w:val="9"/>
  </w:num>
  <w:num w:numId="8">
    <w:abstractNumId w:val="23"/>
  </w:num>
  <w:num w:numId="9">
    <w:abstractNumId w:val="5"/>
  </w:num>
  <w:num w:numId="10">
    <w:abstractNumId w:val="6"/>
  </w:num>
  <w:num w:numId="11">
    <w:abstractNumId w:val="17"/>
  </w:num>
  <w:num w:numId="12">
    <w:abstractNumId w:val="8"/>
  </w:num>
  <w:num w:numId="13">
    <w:abstractNumId w:val="4"/>
  </w:num>
  <w:num w:numId="14">
    <w:abstractNumId w:val="11"/>
  </w:num>
  <w:num w:numId="15">
    <w:abstractNumId w:val="18"/>
  </w:num>
  <w:num w:numId="16">
    <w:abstractNumId w:val="20"/>
  </w:num>
  <w:num w:numId="17">
    <w:abstractNumId w:val="27"/>
  </w:num>
  <w:num w:numId="18">
    <w:abstractNumId w:val="24"/>
  </w:num>
  <w:num w:numId="19">
    <w:abstractNumId w:val="2"/>
  </w:num>
  <w:num w:numId="20">
    <w:abstractNumId w:val="15"/>
  </w:num>
  <w:num w:numId="21">
    <w:abstractNumId w:val="10"/>
  </w:num>
  <w:num w:numId="22">
    <w:abstractNumId w:val="1"/>
  </w:num>
  <w:num w:numId="23">
    <w:abstractNumId w:val="3"/>
  </w:num>
  <w:num w:numId="24">
    <w:abstractNumId w:val="0"/>
  </w:num>
  <w:num w:numId="25">
    <w:abstractNumId w:val="14"/>
  </w:num>
  <w:num w:numId="26">
    <w:abstractNumId w:val="7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1"/>
    <w:rsid w:val="00014709"/>
    <w:rsid w:val="00016947"/>
    <w:rsid w:val="00035770"/>
    <w:rsid w:val="00042486"/>
    <w:rsid w:val="00056AD4"/>
    <w:rsid w:val="00073258"/>
    <w:rsid w:val="000C007D"/>
    <w:rsid w:val="00135FB0"/>
    <w:rsid w:val="0015752F"/>
    <w:rsid w:val="001C4920"/>
    <w:rsid w:val="001E2C12"/>
    <w:rsid w:val="001F1933"/>
    <w:rsid w:val="002222C6"/>
    <w:rsid w:val="00227D44"/>
    <w:rsid w:val="0023088F"/>
    <w:rsid w:val="0023793F"/>
    <w:rsid w:val="00250FDD"/>
    <w:rsid w:val="00261D27"/>
    <w:rsid w:val="00285E2F"/>
    <w:rsid w:val="0029325B"/>
    <w:rsid w:val="0029715F"/>
    <w:rsid w:val="002B40A1"/>
    <w:rsid w:val="002B49C4"/>
    <w:rsid w:val="002F05AC"/>
    <w:rsid w:val="002F5810"/>
    <w:rsid w:val="00306611"/>
    <w:rsid w:val="00312D50"/>
    <w:rsid w:val="00321486"/>
    <w:rsid w:val="003756D8"/>
    <w:rsid w:val="0039045B"/>
    <w:rsid w:val="003C1086"/>
    <w:rsid w:val="003C65F0"/>
    <w:rsid w:val="003F2B39"/>
    <w:rsid w:val="00410CF5"/>
    <w:rsid w:val="00425421"/>
    <w:rsid w:val="0044686A"/>
    <w:rsid w:val="0045099D"/>
    <w:rsid w:val="00450A47"/>
    <w:rsid w:val="00461F00"/>
    <w:rsid w:val="00474163"/>
    <w:rsid w:val="00490D40"/>
    <w:rsid w:val="004B1162"/>
    <w:rsid w:val="004D6568"/>
    <w:rsid w:val="004F0DF8"/>
    <w:rsid w:val="005238CC"/>
    <w:rsid w:val="005261A9"/>
    <w:rsid w:val="00537FBA"/>
    <w:rsid w:val="00567ED0"/>
    <w:rsid w:val="005945B4"/>
    <w:rsid w:val="005B72F3"/>
    <w:rsid w:val="005C5BD1"/>
    <w:rsid w:val="005C6EA4"/>
    <w:rsid w:val="00601C95"/>
    <w:rsid w:val="00606D01"/>
    <w:rsid w:val="00620CB4"/>
    <w:rsid w:val="00626E7E"/>
    <w:rsid w:val="006461EE"/>
    <w:rsid w:val="006536C6"/>
    <w:rsid w:val="00670B6D"/>
    <w:rsid w:val="00676F56"/>
    <w:rsid w:val="00696995"/>
    <w:rsid w:val="006A2CDD"/>
    <w:rsid w:val="006F26F3"/>
    <w:rsid w:val="00715C2B"/>
    <w:rsid w:val="007A4FF9"/>
    <w:rsid w:val="007C69F8"/>
    <w:rsid w:val="007E0395"/>
    <w:rsid w:val="007F15AF"/>
    <w:rsid w:val="007F5A3B"/>
    <w:rsid w:val="00822643"/>
    <w:rsid w:val="00824812"/>
    <w:rsid w:val="00826638"/>
    <w:rsid w:val="008369D7"/>
    <w:rsid w:val="008469C5"/>
    <w:rsid w:val="00851F0F"/>
    <w:rsid w:val="008A3D0B"/>
    <w:rsid w:val="0091061F"/>
    <w:rsid w:val="00934F59"/>
    <w:rsid w:val="009611BF"/>
    <w:rsid w:val="00982BBB"/>
    <w:rsid w:val="00984488"/>
    <w:rsid w:val="009927E3"/>
    <w:rsid w:val="009B2DA0"/>
    <w:rsid w:val="009C274A"/>
    <w:rsid w:val="009C2DF1"/>
    <w:rsid w:val="009C4506"/>
    <w:rsid w:val="009C63B6"/>
    <w:rsid w:val="009D5EA0"/>
    <w:rsid w:val="009F3988"/>
    <w:rsid w:val="00A10FED"/>
    <w:rsid w:val="00A115F8"/>
    <w:rsid w:val="00A24F8B"/>
    <w:rsid w:val="00A320B4"/>
    <w:rsid w:val="00A404FD"/>
    <w:rsid w:val="00A82C52"/>
    <w:rsid w:val="00A85D26"/>
    <w:rsid w:val="00A86BEB"/>
    <w:rsid w:val="00A96751"/>
    <w:rsid w:val="00AB0D56"/>
    <w:rsid w:val="00AC349E"/>
    <w:rsid w:val="00AE3625"/>
    <w:rsid w:val="00AE58C9"/>
    <w:rsid w:val="00B04D04"/>
    <w:rsid w:val="00B14972"/>
    <w:rsid w:val="00B21469"/>
    <w:rsid w:val="00B2407F"/>
    <w:rsid w:val="00B57522"/>
    <w:rsid w:val="00B976F8"/>
    <w:rsid w:val="00BA1A70"/>
    <w:rsid w:val="00BB5F47"/>
    <w:rsid w:val="00BC6E7E"/>
    <w:rsid w:val="00BE4064"/>
    <w:rsid w:val="00C048DC"/>
    <w:rsid w:val="00C53D52"/>
    <w:rsid w:val="00C7090B"/>
    <w:rsid w:val="00C73186"/>
    <w:rsid w:val="00C9420F"/>
    <w:rsid w:val="00CA18A7"/>
    <w:rsid w:val="00CD3954"/>
    <w:rsid w:val="00CE2E7F"/>
    <w:rsid w:val="00CE32C4"/>
    <w:rsid w:val="00CF0D46"/>
    <w:rsid w:val="00D012F6"/>
    <w:rsid w:val="00D35643"/>
    <w:rsid w:val="00D555A0"/>
    <w:rsid w:val="00D736B9"/>
    <w:rsid w:val="00D75083"/>
    <w:rsid w:val="00D94EC7"/>
    <w:rsid w:val="00DD0087"/>
    <w:rsid w:val="00DE0E46"/>
    <w:rsid w:val="00DE34BA"/>
    <w:rsid w:val="00E01CAC"/>
    <w:rsid w:val="00E045A2"/>
    <w:rsid w:val="00E177EB"/>
    <w:rsid w:val="00E512F4"/>
    <w:rsid w:val="00E51771"/>
    <w:rsid w:val="00EA7A32"/>
    <w:rsid w:val="00ED350B"/>
    <w:rsid w:val="00ED4975"/>
    <w:rsid w:val="00F4376A"/>
    <w:rsid w:val="00F6202F"/>
    <w:rsid w:val="00F75BF9"/>
    <w:rsid w:val="00FF56D8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A3D23-24A3-4C34-B980-5ED2859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0D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A10FE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A10FED"/>
    <w:rPr>
      <w:rFonts w:ascii="Cambria" w:hAnsi="Cambria"/>
      <w:sz w:val="24"/>
      <w:szCs w:val="24"/>
    </w:rPr>
  </w:style>
  <w:style w:type="paragraph" w:styleId="Nagwek">
    <w:name w:val="header"/>
    <w:basedOn w:val="Normalny"/>
    <w:link w:val="NagwekZnak"/>
    <w:rsid w:val="00D35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56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6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5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WIEDZY I UMIEJĘTNOŚCI</vt:lpstr>
    </vt:vector>
  </TitlesOfParts>
  <Company>DOM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Chrząszcz Ewa</dc:creator>
  <cp:lastModifiedBy>Bartosz Mysłowski</cp:lastModifiedBy>
  <cp:revision>2</cp:revision>
  <cp:lastPrinted>2021-09-08T19:02:00Z</cp:lastPrinted>
  <dcterms:created xsi:type="dcterms:W3CDTF">2022-09-29T13:13:00Z</dcterms:created>
  <dcterms:modified xsi:type="dcterms:W3CDTF">2022-09-29T13:13:00Z</dcterms:modified>
</cp:coreProperties>
</file>