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44F" w14:textId="77777777" w:rsidR="001C53F7" w:rsidRPr="00B23019" w:rsidRDefault="008B79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="00B23019" w:rsidRPr="00B23019">
        <w:rPr>
          <w:rFonts w:ascii="Arial" w:hAnsi="Arial" w:cs="Arial"/>
          <w:b/>
          <w:sz w:val="24"/>
          <w:szCs w:val="24"/>
        </w:rPr>
        <w:t>REGULAMIN KONKURSU PLASTYCZNEGO</w:t>
      </w:r>
    </w:p>
    <w:p w14:paraId="5A7E1B65" w14:textId="77777777" w:rsidR="001C53F7" w:rsidRPr="00B23019" w:rsidRDefault="00B2301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23019">
        <w:rPr>
          <w:rFonts w:ascii="Arial" w:hAnsi="Arial" w:cs="Arial"/>
          <w:b/>
          <w:i/>
          <w:sz w:val="24"/>
          <w:szCs w:val="24"/>
        </w:rPr>
        <w:t xml:space="preserve">„Generał Maczek i Jego pancerni” </w:t>
      </w:r>
      <w:r w:rsidRPr="00B23019">
        <w:rPr>
          <w:rFonts w:ascii="Arial" w:hAnsi="Arial" w:cs="Arial"/>
          <w:b/>
          <w:sz w:val="24"/>
          <w:szCs w:val="24"/>
        </w:rPr>
        <w:t xml:space="preserve">Wyzwoleńczy szlak 1. Dywizji Pancernej Generała Maczka </w:t>
      </w:r>
      <w:r w:rsidR="00760B52">
        <w:rPr>
          <w:rFonts w:ascii="Arial" w:hAnsi="Arial" w:cs="Arial"/>
          <w:b/>
          <w:sz w:val="24"/>
          <w:szCs w:val="24"/>
        </w:rPr>
        <w:t>zaprezentowany w formie komiksu, prezentującego ciąg przyczynowo- skutkowy.</w:t>
      </w:r>
    </w:p>
    <w:p w14:paraId="32EDE395" w14:textId="77777777" w:rsidR="001C53F7" w:rsidRPr="00B23019" w:rsidRDefault="00B23019">
      <w:pPr>
        <w:jc w:val="center"/>
        <w:rPr>
          <w:rFonts w:ascii="Arial" w:hAnsi="Arial" w:cs="Arial"/>
          <w:b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Dla uczniów klas VII i VIII szkół podstawowych z całej Polski.</w:t>
      </w:r>
    </w:p>
    <w:p w14:paraId="6B40A890" w14:textId="77777777" w:rsidR="001C53F7" w:rsidRPr="00B23019" w:rsidRDefault="001C53F7">
      <w:pPr>
        <w:jc w:val="center"/>
        <w:rPr>
          <w:rFonts w:ascii="Arial" w:hAnsi="Arial" w:cs="Arial"/>
          <w:b/>
          <w:sz w:val="24"/>
          <w:szCs w:val="24"/>
        </w:rPr>
      </w:pPr>
    </w:p>
    <w:p w14:paraId="2A8F898F" w14:textId="77777777" w:rsidR="001C53F7" w:rsidRPr="00B23019" w:rsidRDefault="00B23019">
      <w:pPr>
        <w:jc w:val="center"/>
        <w:rPr>
          <w:rFonts w:ascii="Arial" w:hAnsi="Arial" w:cs="Arial"/>
          <w:b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Rozdział I.</w:t>
      </w:r>
    </w:p>
    <w:p w14:paraId="5F9D067E" w14:textId="77777777" w:rsidR="001C53F7" w:rsidRPr="00B23019" w:rsidRDefault="00B23019">
      <w:pPr>
        <w:jc w:val="center"/>
        <w:rPr>
          <w:rFonts w:ascii="Arial" w:hAnsi="Arial" w:cs="Arial"/>
          <w:b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Postanowienia ogólne</w:t>
      </w:r>
    </w:p>
    <w:p w14:paraId="260EFDEC" w14:textId="77777777" w:rsidR="001C53F7" w:rsidRPr="00B23019" w:rsidRDefault="00B23019">
      <w:pPr>
        <w:jc w:val="center"/>
        <w:rPr>
          <w:rFonts w:ascii="Arial" w:hAnsi="Arial" w:cs="Arial"/>
          <w:b/>
          <w:sz w:val="24"/>
          <w:szCs w:val="24"/>
        </w:rPr>
      </w:pPr>
      <w:r w:rsidRPr="00B23019">
        <w:rPr>
          <w:rFonts w:ascii="Arial" w:hAnsi="Arial"/>
          <w:sz w:val="24"/>
          <w:szCs w:val="24"/>
        </w:rPr>
        <w:t>§1.</w:t>
      </w:r>
    </w:p>
    <w:p w14:paraId="282FFAA9" w14:textId="40567D67" w:rsidR="001C53F7" w:rsidRPr="00B23019" w:rsidRDefault="00B23019">
      <w:r w:rsidRPr="00B23019">
        <w:rPr>
          <w:rFonts w:ascii="Arial" w:hAnsi="Arial" w:cs="Arial"/>
          <w:sz w:val="24"/>
          <w:szCs w:val="24"/>
        </w:rPr>
        <w:t xml:space="preserve">1. Organizatorem konkursu jest Szkoła Podstawowa z Oddziałami Integracyjnymi </w:t>
      </w:r>
      <w:r w:rsidR="00C02FD9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Nr 341 im. Twórców Literatury Dziecięcej w Warszawie ul. Oławska 3, </w:t>
      </w:r>
      <w:hyperlink r:id="rId5">
        <w:r w:rsidRPr="00B23019">
          <w:rPr>
            <w:rStyle w:val="czeinternetowe"/>
            <w:rFonts w:ascii="Arial" w:hAnsi="Arial" w:cs="Arial"/>
            <w:color w:val="auto"/>
            <w:sz w:val="24"/>
            <w:szCs w:val="24"/>
          </w:rPr>
          <w:t>tel:226386128</w:t>
        </w:r>
      </w:hyperlink>
      <w:r w:rsidRPr="00B23019">
        <w:rPr>
          <w:rFonts w:ascii="Arial" w:hAnsi="Arial" w:cs="Arial"/>
          <w:sz w:val="24"/>
          <w:szCs w:val="24"/>
        </w:rPr>
        <w:t xml:space="preserve">. </w:t>
      </w:r>
    </w:p>
    <w:p w14:paraId="53AFFA83" w14:textId="77777777" w:rsidR="001C53F7" w:rsidRPr="00B23019" w:rsidRDefault="00B23019">
      <w:pPr>
        <w:jc w:val="center"/>
        <w:rPr>
          <w:rFonts w:ascii="Arial" w:hAnsi="Arial"/>
          <w:sz w:val="24"/>
          <w:szCs w:val="24"/>
        </w:rPr>
      </w:pPr>
      <w:r w:rsidRPr="00B23019">
        <w:rPr>
          <w:rFonts w:ascii="Arial" w:hAnsi="Arial"/>
          <w:sz w:val="24"/>
          <w:szCs w:val="24"/>
        </w:rPr>
        <w:t>§2.</w:t>
      </w:r>
    </w:p>
    <w:p w14:paraId="212A5A9E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2. Celem konkursu jest:</w:t>
      </w:r>
    </w:p>
    <w:p w14:paraId="70E32FDE" w14:textId="77777777" w:rsidR="001C53F7" w:rsidRPr="00B23019" w:rsidRDefault="00B23019">
      <w:pPr>
        <w:rPr>
          <w:rFonts w:ascii="Arial" w:hAnsi="Arial" w:cs="Arial"/>
          <w:b/>
          <w:sz w:val="24"/>
          <w:szCs w:val="24"/>
          <w:u w:val="single"/>
        </w:rPr>
      </w:pPr>
      <w:r w:rsidRPr="00B23019">
        <w:rPr>
          <w:rFonts w:ascii="Arial" w:hAnsi="Arial" w:cs="Arial"/>
          <w:b/>
          <w:sz w:val="24"/>
          <w:szCs w:val="24"/>
          <w:u w:val="single"/>
        </w:rPr>
        <w:t xml:space="preserve">Upamiętnienie 1. Dywizji Pancernej Generała Maczka </w:t>
      </w:r>
    </w:p>
    <w:p w14:paraId="56B05AFF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a) uczczenie pamięci bohaterów                                                                                  b) integracja wokół wspólnego przedsięwzięcia                                                                           c) kształtowanie patriotyzmu                                                                                           d) wyzwalanie kreatywności                                                                                                           e) rozwijanie talentów plastycznych. </w:t>
      </w:r>
    </w:p>
    <w:p w14:paraId="469FD283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7C5BB850" w14:textId="77777777" w:rsidR="001C53F7" w:rsidRPr="00B23019" w:rsidRDefault="00B23019">
      <w:pPr>
        <w:jc w:val="center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 xml:space="preserve">II. Zasady uczestnictwa w Konkursie                                                                                             </w:t>
      </w:r>
      <w:r w:rsidRPr="00B23019">
        <w:rPr>
          <w:rFonts w:ascii="Arial" w:hAnsi="Arial" w:cs="Arial"/>
          <w:sz w:val="24"/>
          <w:szCs w:val="24"/>
        </w:rPr>
        <w:t>§3.</w:t>
      </w:r>
    </w:p>
    <w:p w14:paraId="65BAD543" w14:textId="77777777" w:rsidR="001C53F7" w:rsidRPr="00AA2428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1.Uczestnikiem konkursu może być uczeń/uczennica klasy VII ,VIII szkoły podstawowej. </w:t>
      </w:r>
      <w:r w:rsidR="00046C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B23019">
        <w:rPr>
          <w:rFonts w:ascii="Arial" w:hAnsi="Arial" w:cs="Arial"/>
          <w:sz w:val="24"/>
          <w:szCs w:val="24"/>
        </w:rPr>
        <w:t xml:space="preserve">2.Konkurs jest podzielony na dwie kategorie wiekowe:                                                            a) I kategoria – uczniowie z klas VII                                                                                      b) II kategoria – uczniowie z klas VIII </w:t>
      </w:r>
      <w:r w:rsidR="00AA24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B23019">
        <w:rPr>
          <w:rFonts w:ascii="Arial" w:hAnsi="Arial" w:cs="Arial"/>
          <w:sz w:val="24"/>
          <w:szCs w:val="24"/>
        </w:rPr>
        <w:t xml:space="preserve">3. Udział w konkursie i podanie danych związanych z udziałem w nim są całkowicie dobrowolne.                                                                                                                             4. Zgłoszenie pracy konkursowej jest równoznaczne z akceptacją regulaminu.                      5. Prace konkursowe można zgłaszać wyłącznie za pośrednictwem szkoły lub placówki opiekuńczej, właściwych dla uczestnika konkursu. Te instytucje przekazują organizatorowi prace konkursowe. </w:t>
      </w:r>
    </w:p>
    <w:p w14:paraId="4B946373" w14:textId="77777777" w:rsidR="001C53F7" w:rsidRPr="00B23019" w:rsidRDefault="00B23019">
      <w:pPr>
        <w:pStyle w:val="Akapitzlist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  <w:u w:val="single"/>
        </w:rPr>
        <w:t xml:space="preserve">Jedna szkoła /placówka może zgłosić nie więcej niż trzy prace. </w:t>
      </w:r>
    </w:p>
    <w:p w14:paraId="16B81323" w14:textId="5115A645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6. Uczestnik w ramach konkursu wykona jedną pracę komiksową stanowiącą zamkniętą całość, o maksymalnej objętości ośmiu stron. Strony wyłącznie w pionowym formacie  A4 (210 x 297 mm) powinny być </w:t>
      </w:r>
      <w:r w:rsidRPr="00B23019">
        <w:rPr>
          <w:rFonts w:ascii="Arial" w:hAnsi="Arial" w:cs="Arial"/>
          <w:sz w:val="24"/>
          <w:szCs w:val="24"/>
          <w:shd w:val="clear" w:color="auto" w:fill="FFFFFF"/>
        </w:rPr>
        <w:t>na osobnej kartce</w:t>
      </w:r>
      <w:r w:rsidRPr="00B23019">
        <w:rPr>
          <w:rFonts w:ascii="Arial" w:hAnsi="Arial" w:cs="Arial"/>
          <w:sz w:val="24"/>
          <w:szCs w:val="24"/>
        </w:rPr>
        <w:t>, nie połączone, zabezpieczone przed uszkodzeniem /przykładowo w teczce,</w:t>
      </w:r>
      <w:r w:rsidR="00AA2428">
        <w:rPr>
          <w:rFonts w:ascii="Arial" w:hAnsi="Arial" w:cs="Arial"/>
          <w:sz w:val="24"/>
          <w:szCs w:val="24"/>
        </w:rPr>
        <w:t xml:space="preserve"> bądź</w:t>
      </w:r>
      <w:r w:rsidRPr="00B23019">
        <w:rPr>
          <w:rFonts w:ascii="Arial" w:hAnsi="Arial" w:cs="Arial"/>
          <w:sz w:val="24"/>
          <w:szCs w:val="24"/>
        </w:rPr>
        <w:t xml:space="preserve"> </w:t>
      </w:r>
      <w:r w:rsidRPr="00B23019">
        <w:rPr>
          <w:rFonts w:ascii="Arial" w:hAnsi="Arial" w:cs="Arial"/>
          <w:sz w:val="24"/>
          <w:szCs w:val="24"/>
        </w:rPr>
        <w:lastRenderedPageBreak/>
        <w:t>tekturkami/.  Każda strona powinna być pon</w:t>
      </w:r>
      <w:r w:rsidR="00180DEF" w:rsidRPr="00B23019">
        <w:rPr>
          <w:rFonts w:ascii="Arial" w:hAnsi="Arial" w:cs="Arial"/>
          <w:sz w:val="24"/>
          <w:szCs w:val="24"/>
        </w:rPr>
        <w:t>u</w:t>
      </w:r>
      <w:r w:rsidRPr="00B23019">
        <w:rPr>
          <w:rFonts w:ascii="Arial" w:hAnsi="Arial" w:cs="Arial"/>
          <w:sz w:val="24"/>
          <w:szCs w:val="24"/>
        </w:rPr>
        <w:t xml:space="preserve">merowana, w sposób dowolny podzielona kadrami.                                                                                                                                                                                              7. Praca może zostać wykonana dowolną płaską techniką: rysunek,  malarstwo </w:t>
      </w:r>
      <w:r w:rsidR="00AA2428">
        <w:rPr>
          <w:rFonts w:ascii="Arial" w:hAnsi="Arial"/>
          <w:sz w:val="24"/>
          <w:szCs w:val="24"/>
        </w:rPr>
        <w:t xml:space="preserve">, grafika komputerowa, </w:t>
      </w:r>
      <w:r w:rsidRPr="00B23019">
        <w:rPr>
          <w:rFonts w:ascii="Arial" w:hAnsi="Arial"/>
          <w:sz w:val="24"/>
          <w:szCs w:val="24"/>
        </w:rPr>
        <w:t xml:space="preserve">lub technika mieszana.                                             </w:t>
      </w:r>
      <w:r w:rsidR="00AA2428">
        <w:rPr>
          <w:rFonts w:ascii="Arial" w:hAnsi="Arial"/>
          <w:sz w:val="24"/>
          <w:szCs w:val="24"/>
        </w:rPr>
        <w:t xml:space="preserve">                     </w:t>
      </w:r>
      <w:r w:rsidRPr="00B23019">
        <w:rPr>
          <w:rFonts w:ascii="Arial" w:hAnsi="Arial"/>
          <w:sz w:val="24"/>
          <w:szCs w:val="24"/>
        </w:rPr>
        <w:t xml:space="preserve">     </w:t>
      </w:r>
      <w:r w:rsidRPr="00B23019">
        <w:rPr>
          <w:rFonts w:ascii="Arial" w:hAnsi="Arial" w:cs="Arial"/>
          <w:sz w:val="24"/>
          <w:szCs w:val="24"/>
        </w:rPr>
        <w:t xml:space="preserve">8. </w:t>
      </w:r>
      <w:r w:rsidRPr="00B23019">
        <w:rPr>
          <w:rFonts w:ascii="Arial" w:hAnsi="Arial" w:cs="Arial"/>
          <w:sz w:val="24"/>
          <w:szCs w:val="24"/>
          <w:shd w:val="clear" w:color="auto" w:fill="FFFFFF"/>
        </w:rPr>
        <w:t xml:space="preserve">Komiks nie może w żaden sposób naruszać praw autorskich innych twórców </w:t>
      </w:r>
      <w:r w:rsidR="00C02FD9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23019">
        <w:rPr>
          <w:rFonts w:ascii="Arial" w:hAnsi="Arial" w:cs="Arial"/>
          <w:sz w:val="24"/>
          <w:szCs w:val="24"/>
          <w:shd w:val="clear" w:color="auto" w:fill="FFFFFF"/>
        </w:rPr>
        <w:t>oraz nie może być wcześniej publikowany.</w:t>
      </w:r>
      <w:r w:rsidRPr="00B23019">
        <w:rPr>
          <w:rFonts w:ascii="Arial" w:hAnsi="Arial" w:cs="Arial"/>
          <w:sz w:val="24"/>
          <w:szCs w:val="24"/>
        </w:rPr>
        <w:t xml:space="preserve">  </w:t>
      </w:r>
    </w:p>
    <w:p w14:paraId="2EC2EFD2" w14:textId="77777777" w:rsidR="001C53F7" w:rsidRPr="00B23019" w:rsidRDefault="001C53F7">
      <w:pPr>
        <w:rPr>
          <w:rFonts w:cs="Arial"/>
        </w:rPr>
      </w:pPr>
    </w:p>
    <w:p w14:paraId="0777176C" w14:textId="77777777" w:rsidR="001C53F7" w:rsidRPr="00B23019" w:rsidRDefault="00B23019">
      <w:pPr>
        <w:jc w:val="center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§4.</w:t>
      </w:r>
    </w:p>
    <w:p w14:paraId="7ECA2C53" w14:textId="4698745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9. Warunkiem udziału w konkursie jest dostarczenie pracy wraz z prawidłowo wypełnionymi załącznikami do niniejszego regulaminu, załącznik nr 1 (metryczka) powinna być czytelnie uzupełniona oraz wycięta i naklejoną na odwrocie pierwszej strony komiksowej. Konieczna jest zgoda rodziców/opiekunów na udział dziecka </w:t>
      </w:r>
      <w:r w:rsidR="00C02FD9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w konkursie. Prace i załączniki należy przesłać/dostarczyć na adres: </w:t>
      </w:r>
    </w:p>
    <w:p w14:paraId="2D135ECB" w14:textId="77777777" w:rsidR="001C53F7" w:rsidRPr="00B23019" w:rsidRDefault="001C53F7">
      <w:pPr>
        <w:pStyle w:val="Akapitzlist"/>
        <w:rPr>
          <w:rFonts w:ascii="Arial" w:hAnsi="Arial" w:cs="Arial"/>
          <w:sz w:val="24"/>
          <w:szCs w:val="24"/>
        </w:rPr>
      </w:pPr>
    </w:p>
    <w:p w14:paraId="5B286849" w14:textId="77777777" w:rsidR="001C53F7" w:rsidRPr="00B23019" w:rsidRDefault="00B23019">
      <w:pPr>
        <w:pStyle w:val="Akapitzlist"/>
        <w:rPr>
          <w:rFonts w:ascii="Arial" w:hAnsi="Arial" w:cs="Arial"/>
          <w:b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 xml:space="preserve">Szkoła Podstawowa Nr 341 ul. Oławska 3 , 01-494 Warszawa </w:t>
      </w:r>
    </w:p>
    <w:p w14:paraId="3835B0DB" w14:textId="570406BD" w:rsidR="001C53F7" w:rsidRPr="00B23019" w:rsidRDefault="00B23019">
      <w:pPr>
        <w:pStyle w:val="Akapitzlist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do dnia 30 kwietnia 202</w:t>
      </w:r>
      <w:r w:rsidR="0058099E">
        <w:rPr>
          <w:rFonts w:ascii="Arial" w:hAnsi="Arial" w:cs="Arial"/>
          <w:b/>
          <w:sz w:val="24"/>
          <w:szCs w:val="24"/>
        </w:rPr>
        <w:t>2</w:t>
      </w:r>
      <w:r w:rsidRPr="00B23019">
        <w:rPr>
          <w:rFonts w:ascii="Arial" w:hAnsi="Arial" w:cs="Arial"/>
          <w:b/>
          <w:sz w:val="24"/>
          <w:szCs w:val="24"/>
        </w:rPr>
        <w:t xml:space="preserve"> r.</w:t>
      </w:r>
    </w:p>
    <w:p w14:paraId="7ECE9074" w14:textId="77777777" w:rsidR="001C53F7" w:rsidRPr="00B23019" w:rsidRDefault="00B23019" w:rsidP="00180DEF">
      <w:pPr>
        <w:jc w:val="both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10. </w:t>
      </w:r>
      <w:r w:rsidRPr="00B23019">
        <w:rPr>
          <w:rFonts w:ascii="Arial" w:hAnsi="Arial" w:cs="Arial"/>
          <w:sz w:val="24"/>
          <w:szCs w:val="24"/>
          <w:shd w:val="clear" w:color="auto" w:fill="FFFFFF"/>
        </w:rPr>
        <w:t xml:space="preserve">Do oryginału, bądź wydruku pracy należy dołączyć płytę CD/DVD, jej wersję elektroniczną o </w:t>
      </w:r>
      <w:proofErr w:type="spellStart"/>
      <w:r w:rsidRPr="00B23019">
        <w:rPr>
          <w:rFonts w:ascii="Arial" w:hAnsi="Arial" w:cs="Arial"/>
          <w:sz w:val="24"/>
          <w:szCs w:val="24"/>
          <w:shd w:val="clear" w:color="auto" w:fill="FFFFFF"/>
        </w:rPr>
        <w:t>dpi</w:t>
      </w:r>
      <w:proofErr w:type="spellEnd"/>
      <w:r w:rsidRPr="00B23019">
        <w:rPr>
          <w:rFonts w:ascii="Arial" w:hAnsi="Arial" w:cs="Arial"/>
          <w:sz w:val="24"/>
          <w:szCs w:val="24"/>
          <w:shd w:val="clear" w:color="auto" w:fill="FFFFFF"/>
        </w:rPr>
        <w:t xml:space="preserve"> mniej niż 300, w formacie .jpg, .</w:t>
      </w:r>
      <w:proofErr w:type="spellStart"/>
      <w:r w:rsidRPr="00B23019">
        <w:rPr>
          <w:rFonts w:ascii="Arial" w:hAnsi="Arial" w:cs="Arial"/>
          <w:sz w:val="24"/>
          <w:szCs w:val="24"/>
          <w:shd w:val="clear" w:color="auto" w:fill="FFFFFF"/>
        </w:rPr>
        <w:t>tif</w:t>
      </w:r>
      <w:proofErr w:type="spellEnd"/>
      <w:r w:rsidRPr="00B23019">
        <w:rPr>
          <w:rFonts w:ascii="Arial" w:hAnsi="Arial" w:cs="Arial"/>
          <w:sz w:val="24"/>
          <w:szCs w:val="24"/>
          <w:shd w:val="clear" w:color="auto" w:fill="FFFFFF"/>
        </w:rPr>
        <w:t>, .gif, .</w:t>
      </w:r>
      <w:proofErr w:type="spellStart"/>
      <w:r w:rsidRPr="00B23019">
        <w:rPr>
          <w:rFonts w:ascii="Arial" w:hAnsi="Arial" w:cs="Arial"/>
          <w:sz w:val="24"/>
          <w:szCs w:val="24"/>
          <w:shd w:val="clear" w:color="auto" w:fill="FFFFFF"/>
        </w:rPr>
        <w:t>png</w:t>
      </w:r>
      <w:proofErr w:type="spellEnd"/>
      <w:r w:rsidRPr="00B23019">
        <w:rPr>
          <w:rFonts w:ascii="Arial" w:hAnsi="Arial" w:cs="Arial"/>
          <w:sz w:val="24"/>
          <w:szCs w:val="24"/>
          <w:shd w:val="clear" w:color="auto" w:fill="FFFFFF"/>
        </w:rPr>
        <w:t>, .pdf.</w:t>
      </w:r>
    </w:p>
    <w:p w14:paraId="5588BC9B" w14:textId="77777777" w:rsidR="001C53F7" w:rsidRPr="00B23019" w:rsidRDefault="001C53F7">
      <w:pPr>
        <w:pStyle w:val="Akapitzlist"/>
        <w:ind w:left="2320"/>
        <w:jc w:val="both"/>
        <w:rPr>
          <w:rFonts w:cs="Arial"/>
          <w:highlight w:val="white"/>
        </w:rPr>
      </w:pPr>
    </w:p>
    <w:p w14:paraId="79B879EB" w14:textId="77777777" w:rsidR="001C53F7" w:rsidRPr="00B23019" w:rsidRDefault="001C53F7">
      <w:pPr>
        <w:pStyle w:val="Akapitzlist"/>
        <w:rPr>
          <w:rFonts w:cs="Arial"/>
          <w:highlight w:val="white"/>
        </w:rPr>
      </w:pPr>
    </w:p>
    <w:p w14:paraId="352A36FD" w14:textId="77777777" w:rsidR="001C53F7" w:rsidRPr="00B23019" w:rsidRDefault="00AF31B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III</w:t>
      </w:r>
      <w:r w:rsidR="00B23019" w:rsidRPr="00B23019">
        <w:rPr>
          <w:rFonts w:ascii="Arial" w:hAnsi="Arial" w:cs="Arial"/>
          <w:b/>
          <w:sz w:val="24"/>
          <w:szCs w:val="24"/>
          <w:shd w:val="clear" w:color="auto" w:fill="FFFFFF"/>
        </w:rPr>
        <w:t>. Zasady przyznawania nagród w konkursie</w:t>
      </w:r>
      <w:r w:rsidR="00B23019" w:rsidRPr="00B23019">
        <w:rPr>
          <w:rFonts w:ascii="Arial" w:hAnsi="Arial" w:cs="Arial"/>
          <w:sz w:val="24"/>
          <w:szCs w:val="24"/>
          <w:shd w:val="clear" w:color="auto" w:fill="FFFFFF"/>
        </w:rPr>
        <w:t xml:space="preserve">.                                                               </w:t>
      </w:r>
      <w:r w:rsidR="00B23019" w:rsidRPr="00B23019">
        <w:rPr>
          <w:rFonts w:ascii="Arial" w:hAnsi="Arial" w:cs="Arial"/>
          <w:sz w:val="24"/>
          <w:szCs w:val="24"/>
          <w:highlight w:val="white"/>
        </w:rPr>
        <w:t>§5.</w:t>
      </w:r>
    </w:p>
    <w:p w14:paraId="2F8C6340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1. Prace konkursowe zostaną ocenione przez komisję powołaną z ramienia Organizatora na podstawie następujących kryteriów:                                                       a) zgodność pracy z tematyką, faktami historycznymi                                                                                              b) poprawności językowej warstwy narracyjnej komiksu</w:t>
      </w:r>
      <w:r w:rsidRPr="00B23019">
        <w:rPr>
          <w:rFonts w:ascii="Arial" w:hAnsi="Arial"/>
          <w:sz w:val="24"/>
          <w:szCs w:val="24"/>
        </w:rPr>
        <w:t>,                                                                                                                                                                                       c</w:t>
      </w:r>
      <w:r w:rsidRPr="00B23019">
        <w:rPr>
          <w:rFonts w:ascii="Arial" w:hAnsi="Arial" w:cs="Arial"/>
          <w:sz w:val="24"/>
          <w:szCs w:val="24"/>
        </w:rPr>
        <w:t>) inwencja i pomysłowość prezentacji te</w:t>
      </w:r>
      <w:r w:rsidRPr="00B23019">
        <w:rPr>
          <w:rFonts w:ascii="Arial" w:hAnsi="Arial"/>
          <w:sz w:val="24"/>
          <w:szCs w:val="24"/>
        </w:rPr>
        <w:t>matyki,                                                                                                     d</w:t>
      </w:r>
      <w:r w:rsidRPr="00B23019">
        <w:rPr>
          <w:rFonts w:ascii="Arial" w:hAnsi="Arial" w:cs="Arial"/>
          <w:sz w:val="24"/>
          <w:szCs w:val="24"/>
        </w:rPr>
        <w:t>) wkład pracy</w:t>
      </w:r>
      <w:r w:rsidRPr="00B23019">
        <w:rPr>
          <w:rFonts w:ascii="Arial" w:hAnsi="Arial"/>
          <w:sz w:val="24"/>
          <w:szCs w:val="24"/>
        </w:rPr>
        <w:t>,                                                                                                             e</w:t>
      </w:r>
      <w:r w:rsidRPr="00B23019">
        <w:rPr>
          <w:rFonts w:ascii="Arial" w:hAnsi="Arial" w:cs="Arial"/>
          <w:sz w:val="24"/>
          <w:szCs w:val="24"/>
        </w:rPr>
        <w:t xml:space="preserve">) ogólne wrażenia estetyczne. </w:t>
      </w:r>
      <w:r w:rsidRPr="00B23019">
        <w:rPr>
          <w:rFonts w:ascii="Arial" w:hAnsi="Arial"/>
          <w:sz w:val="24"/>
          <w:szCs w:val="24"/>
        </w:rPr>
        <w:t xml:space="preserve">                                                                                              f</w:t>
      </w:r>
      <w:r w:rsidRPr="00B23019">
        <w:rPr>
          <w:rFonts w:ascii="Arial" w:hAnsi="Arial" w:cs="Arial"/>
          <w:sz w:val="24"/>
          <w:szCs w:val="24"/>
        </w:rPr>
        <w:t>) kreatywności wykonania.</w:t>
      </w:r>
      <w:r w:rsidRPr="00B23019">
        <w:rPr>
          <w:rFonts w:ascii="Arial" w:hAnsi="Arial"/>
          <w:sz w:val="24"/>
          <w:szCs w:val="24"/>
        </w:rPr>
        <w:t xml:space="preserve">                                                             </w:t>
      </w:r>
    </w:p>
    <w:p w14:paraId="37C851D6" w14:textId="53912672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2. Najwyżej ocenione prace zostaną nagrodzone.                                                            3. Decyzja jury konkursu jest ostateczna.                                                                            4. Rozstrzygnięcie konkursu nastąpi do </w:t>
      </w:r>
      <w:r w:rsidRPr="00B23019">
        <w:rPr>
          <w:rFonts w:ascii="Arial" w:hAnsi="Arial" w:cs="Arial"/>
          <w:b/>
          <w:bCs/>
          <w:sz w:val="24"/>
          <w:szCs w:val="24"/>
        </w:rPr>
        <w:t>31 maja 2022 r</w:t>
      </w:r>
      <w:r w:rsidRPr="00B23019">
        <w:rPr>
          <w:rFonts w:ascii="Arial" w:hAnsi="Arial" w:cs="Arial"/>
          <w:sz w:val="24"/>
          <w:szCs w:val="24"/>
        </w:rPr>
        <w:t xml:space="preserve">. Termin ogłoszenia wyników </w:t>
      </w:r>
      <w:r w:rsidR="00C02FD9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i lista zwycięzców zostaną zamieszczone na stronie internetowej szkoły SP 341.                                                                                                      5. Zwycięzcy konkursu dodatkowo zostaną powiadomieni poprzez e-mail do szkół </w:t>
      </w:r>
      <w:r w:rsidR="00C02FD9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o wygranej oraz sposobie odbioru nagrody. Przewidziany termin uroczystości wręczenia nagród odbędzie się </w:t>
      </w:r>
      <w:r w:rsidRPr="00B23019">
        <w:rPr>
          <w:rFonts w:ascii="Arial" w:hAnsi="Arial" w:cs="Arial"/>
          <w:b/>
          <w:bCs/>
          <w:sz w:val="24"/>
          <w:szCs w:val="24"/>
        </w:rPr>
        <w:t>10 czerwca 2022 r</w:t>
      </w:r>
      <w:r w:rsidRPr="00B23019">
        <w:rPr>
          <w:rFonts w:ascii="Arial" w:hAnsi="Arial" w:cs="Arial"/>
          <w:sz w:val="24"/>
          <w:szCs w:val="24"/>
        </w:rPr>
        <w:t xml:space="preserve">. </w:t>
      </w:r>
    </w:p>
    <w:p w14:paraId="1AF85271" w14:textId="77777777" w:rsidR="001C53F7" w:rsidRDefault="001C53F7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37F6868" w14:textId="77777777" w:rsidR="00046C29" w:rsidRDefault="00046C2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9D52FD5" w14:textId="77777777" w:rsidR="00046C29" w:rsidRPr="00B23019" w:rsidRDefault="00046C2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298ADE2" w14:textId="77777777" w:rsidR="001C53F7" w:rsidRPr="00B23019" w:rsidRDefault="00AF31B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="00B23019" w:rsidRPr="00B23019">
        <w:rPr>
          <w:rFonts w:ascii="Arial" w:hAnsi="Arial" w:cs="Arial"/>
          <w:b/>
          <w:sz w:val="24"/>
          <w:szCs w:val="24"/>
        </w:rPr>
        <w:t>. Postanowienia końcowe.</w:t>
      </w:r>
      <w:r w:rsidR="00B23019" w:rsidRPr="00B23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B23019" w:rsidRPr="00B23019">
        <w:rPr>
          <w:rFonts w:ascii="Arial" w:hAnsi="Arial" w:cs="Arial"/>
          <w:sz w:val="24"/>
          <w:szCs w:val="24"/>
          <w:highlight w:val="white"/>
        </w:rPr>
        <w:t>§6.</w:t>
      </w:r>
    </w:p>
    <w:p w14:paraId="46539716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1. Niniejszy Regulamin dostępny jest na stronie internetowej http://sp341.edu.pl/                  2. Nadesłane prace podlegają zwrotowi. Prace można odebrać po uroczystości wręczenia nagród.                                                                                                                3. Przesłanie prac na konkurs oznacza, że uczestnicy i ich rodzice/ opiekunowie wyrazili zgodę n udział w konkursie </w:t>
      </w:r>
      <w:r w:rsidRPr="00B23019">
        <w:rPr>
          <w:rFonts w:ascii="Arial" w:hAnsi="Arial" w:cs="Arial"/>
          <w:b/>
          <w:bCs/>
          <w:i/>
          <w:sz w:val="24"/>
          <w:szCs w:val="24"/>
        </w:rPr>
        <w:t>„Generał Maczek</w:t>
      </w:r>
      <w:r w:rsidRPr="00B230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3019">
        <w:rPr>
          <w:rFonts w:ascii="Arial" w:hAnsi="Arial" w:cs="Arial"/>
          <w:b/>
          <w:bCs/>
          <w:i/>
          <w:sz w:val="24"/>
          <w:szCs w:val="24"/>
        </w:rPr>
        <w:t xml:space="preserve"> i Jego pancerni”</w:t>
      </w:r>
      <w:r w:rsidRPr="00B23019">
        <w:rPr>
          <w:rFonts w:ascii="Arial" w:hAnsi="Arial" w:cs="Arial"/>
          <w:i/>
          <w:sz w:val="24"/>
          <w:szCs w:val="24"/>
        </w:rPr>
        <w:t xml:space="preserve"> </w:t>
      </w:r>
      <w:r w:rsidRPr="00B23019">
        <w:rPr>
          <w:rFonts w:ascii="Arial" w:hAnsi="Arial" w:cs="Arial"/>
          <w:sz w:val="24"/>
          <w:szCs w:val="24"/>
        </w:rPr>
        <w:t>Wyzwoleńczy szlak 1. Dywizji Pancernej Generała Maczka zaprezentowany w formie komiksu, w celach wynikających z regulaminu tego Konkursu, zgodnie z usta ą z dnia 29 sierpnia 1997 roku o ochronie danych osobowych /Dz. U. z 1997 r. nr 133, poz. 883z późniejszymi zmianami/i nieodpłatnie przenoszą na organizatora prawo do wykorzystania prac dziecka w publikacjach, o których zdecyduje organizator.</w:t>
      </w:r>
    </w:p>
    <w:p w14:paraId="0FD7F49F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6AD03221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502008EF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780396DB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3CBF4E30" w14:textId="77777777" w:rsidR="001C53F7" w:rsidRPr="00B23019" w:rsidRDefault="00B23019">
      <w:pPr>
        <w:jc w:val="right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Osoba odpowiedzialna za konkurs:                                                                         Anna Jaroszczyk SP. 341 anna.jaroszczyk@sp.341.edu.pl                            </w:t>
      </w:r>
      <w:hyperlink r:id="rId6">
        <w:r w:rsidRPr="00B23019">
          <w:rPr>
            <w:rStyle w:val="czeinternetowe"/>
            <w:rFonts w:ascii="Arial" w:hAnsi="Arial" w:cs="Arial"/>
            <w:color w:val="auto"/>
            <w:sz w:val="24"/>
            <w:szCs w:val="24"/>
          </w:rPr>
          <w:t>tel:226386128</w:t>
        </w:r>
      </w:hyperlink>
      <w:r w:rsidRPr="00B23019">
        <w:rPr>
          <w:rFonts w:ascii="Arial" w:hAnsi="Arial" w:cs="Arial"/>
          <w:sz w:val="24"/>
          <w:szCs w:val="24"/>
        </w:rPr>
        <w:t xml:space="preserve">. </w:t>
      </w:r>
    </w:p>
    <w:p w14:paraId="12276061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0BA93405" w14:textId="17195518" w:rsidR="001C53F7" w:rsidRDefault="001C53F7">
      <w:pPr>
        <w:rPr>
          <w:rFonts w:ascii="Arial" w:hAnsi="Arial" w:cs="Arial"/>
          <w:sz w:val="24"/>
          <w:szCs w:val="24"/>
        </w:rPr>
      </w:pPr>
    </w:p>
    <w:p w14:paraId="41E2324A" w14:textId="1DB0200B" w:rsidR="00A61491" w:rsidRDefault="00A61491">
      <w:pPr>
        <w:rPr>
          <w:rFonts w:ascii="Arial" w:hAnsi="Arial" w:cs="Arial"/>
          <w:sz w:val="24"/>
          <w:szCs w:val="24"/>
        </w:rPr>
      </w:pPr>
    </w:p>
    <w:p w14:paraId="08CA13B3" w14:textId="4B627B5D" w:rsidR="00A61491" w:rsidRDefault="00A61491">
      <w:pPr>
        <w:rPr>
          <w:rFonts w:ascii="Arial" w:hAnsi="Arial" w:cs="Arial"/>
          <w:sz w:val="24"/>
          <w:szCs w:val="24"/>
        </w:rPr>
      </w:pPr>
    </w:p>
    <w:p w14:paraId="1C23879D" w14:textId="1A1649EF" w:rsidR="00A61491" w:rsidRDefault="00A61491">
      <w:pPr>
        <w:rPr>
          <w:rFonts w:ascii="Arial" w:hAnsi="Arial" w:cs="Arial"/>
          <w:sz w:val="24"/>
          <w:szCs w:val="24"/>
        </w:rPr>
      </w:pPr>
    </w:p>
    <w:p w14:paraId="641F1CA1" w14:textId="189A3F48" w:rsidR="00A61491" w:rsidRDefault="00A61491">
      <w:pPr>
        <w:rPr>
          <w:rFonts w:ascii="Arial" w:hAnsi="Arial" w:cs="Arial"/>
          <w:sz w:val="24"/>
          <w:szCs w:val="24"/>
        </w:rPr>
      </w:pPr>
    </w:p>
    <w:p w14:paraId="707A6B1F" w14:textId="236C666B" w:rsidR="00A61491" w:rsidRDefault="00A61491">
      <w:pPr>
        <w:rPr>
          <w:rFonts w:ascii="Arial" w:hAnsi="Arial" w:cs="Arial"/>
          <w:sz w:val="24"/>
          <w:szCs w:val="24"/>
        </w:rPr>
      </w:pPr>
    </w:p>
    <w:p w14:paraId="10A1EEEA" w14:textId="2F574AE5" w:rsidR="00A61491" w:rsidRDefault="00A61491">
      <w:pPr>
        <w:rPr>
          <w:rFonts w:ascii="Arial" w:hAnsi="Arial" w:cs="Arial"/>
          <w:sz w:val="24"/>
          <w:szCs w:val="24"/>
        </w:rPr>
      </w:pPr>
    </w:p>
    <w:p w14:paraId="42E0FC66" w14:textId="4C3F9A4A" w:rsidR="00A61491" w:rsidRDefault="00A61491">
      <w:pPr>
        <w:rPr>
          <w:rFonts w:ascii="Arial" w:hAnsi="Arial" w:cs="Arial"/>
          <w:sz w:val="24"/>
          <w:szCs w:val="24"/>
        </w:rPr>
      </w:pPr>
    </w:p>
    <w:p w14:paraId="3D18BF68" w14:textId="77777777" w:rsidR="00A61491" w:rsidRPr="00A61491" w:rsidRDefault="00A61491" w:rsidP="00A61491">
      <w:pPr>
        <w:pStyle w:val="Zwykytekst"/>
        <w:jc w:val="both"/>
        <w:rPr>
          <w:b/>
          <w:bCs/>
        </w:rPr>
      </w:pPr>
      <w:r w:rsidRPr="00A61491">
        <w:rPr>
          <w:b/>
          <w:bCs/>
        </w:rPr>
        <w:t>„Objęcie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14:paraId="3F0EDC6E" w14:textId="77777777" w:rsidR="00A61491" w:rsidRPr="00B23019" w:rsidRDefault="00A61491">
      <w:pPr>
        <w:rPr>
          <w:rFonts w:ascii="Arial" w:hAnsi="Arial" w:cs="Arial"/>
          <w:sz w:val="24"/>
          <w:szCs w:val="24"/>
        </w:rPr>
      </w:pPr>
    </w:p>
    <w:p w14:paraId="753D61EE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56DDFC0F" w14:textId="7E3BDA81" w:rsidR="001C53F7" w:rsidRDefault="001C53F7">
      <w:pPr>
        <w:rPr>
          <w:rFonts w:ascii="Arial" w:hAnsi="Arial" w:cs="Arial"/>
          <w:sz w:val="24"/>
          <w:szCs w:val="24"/>
        </w:rPr>
      </w:pPr>
    </w:p>
    <w:p w14:paraId="593A7BC0" w14:textId="77777777" w:rsidR="00A61491" w:rsidRPr="00B23019" w:rsidRDefault="00A61491">
      <w:pPr>
        <w:rPr>
          <w:rFonts w:ascii="Arial" w:hAnsi="Arial" w:cs="Arial"/>
          <w:sz w:val="24"/>
          <w:szCs w:val="24"/>
        </w:rPr>
      </w:pPr>
    </w:p>
    <w:p w14:paraId="1D1BC07D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lastRenderedPageBreak/>
        <w:t xml:space="preserve">Załącznik nr 1 do regulaminu konkursu plastycznego                                                </w:t>
      </w:r>
      <w:r w:rsidRPr="00B23019">
        <w:rPr>
          <w:rFonts w:ascii="Arial" w:hAnsi="Arial" w:cs="Arial"/>
          <w:b/>
          <w:i/>
          <w:sz w:val="24"/>
          <w:szCs w:val="24"/>
        </w:rPr>
        <w:t xml:space="preserve">„Generał Maczek i Jego pancerni”                                                                  </w:t>
      </w:r>
      <w:r w:rsidRPr="00B23019">
        <w:rPr>
          <w:rFonts w:ascii="Arial" w:hAnsi="Arial" w:cs="Arial"/>
          <w:b/>
          <w:sz w:val="24"/>
          <w:szCs w:val="24"/>
        </w:rPr>
        <w:t>Wyzwoleńczy szlak 1. Dywizji Pancernej Generała Maczka                         zaprezentowany w formie komiksu.</w:t>
      </w:r>
    </w:p>
    <w:p w14:paraId="4CB44A9C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75" w:type="dxa"/>
        <w:tblInd w:w="-7" w:type="dxa"/>
        <w:tblLook w:val="04A0" w:firstRow="1" w:lastRow="0" w:firstColumn="1" w:lastColumn="0" w:noHBand="0" w:noVBand="1"/>
      </w:tblPr>
      <w:tblGrid>
        <w:gridCol w:w="4995"/>
        <w:gridCol w:w="4080"/>
      </w:tblGrid>
      <w:tr w:rsidR="00B23019" w:rsidRPr="00B23019" w14:paraId="68A3318C" w14:textId="77777777">
        <w:tc>
          <w:tcPr>
            <w:tcW w:w="9074" w:type="dxa"/>
            <w:gridSpan w:val="2"/>
            <w:tcBorders>
              <w:top w:val="threeDEngrave" w:sz="2" w:space="0" w:color="000000"/>
              <w:left w:val="threeDEngrave" w:sz="2" w:space="0" w:color="000000"/>
              <w:right w:val="threeDEngrave" w:sz="2" w:space="0" w:color="000000"/>
            </w:tcBorders>
            <w:shd w:val="clear" w:color="auto" w:fill="auto"/>
            <w:vAlign w:val="center"/>
          </w:tcPr>
          <w:p w14:paraId="3B9F1C49" w14:textId="77777777" w:rsidR="001C53F7" w:rsidRPr="00B23019" w:rsidRDefault="001C53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20CFFA6" w14:textId="77777777" w:rsidR="001C53F7" w:rsidRPr="00B23019" w:rsidRDefault="00B2301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METRYCZKA</w:t>
            </w:r>
          </w:p>
          <w:p w14:paraId="27B8690F" w14:textId="77777777" w:rsidR="001C53F7" w:rsidRPr="00B23019" w:rsidRDefault="001C5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019" w:rsidRPr="00B23019" w14:paraId="1F0AA337" w14:textId="77777777">
        <w:tc>
          <w:tcPr>
            <w:tcW w:w="4994" w:type="dxa"/>
            <w:tcBorders>
              <w:top w:val="nil"/>
              <w:left w:val="threeDEngrave" w:sz="2" w:space="0" w:color="000000"/>
            </w:tcBorders>
            <w:shd w:val="clear" w:color="auto" w:fill="auto"/>
            <w:vAlign w:val="center"/>
          </w:tcPr>
          <w:p w14:paraId="57B0C48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0C590" w14:textId="77777777" w:rsidR="001C53F7" w:rsidRPr="00B23019" w:rsidRDefault="00B230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14:paraId="08580094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right w:val="threeDEngrave" w:sz="2" w:space="0" w:color="000000"/>
            </w:tcBorders>
            <w:shd w:val="clear" w:color="auto" w:fill="auto"/>
          </w:tcPr>
          <w:p w14:paraId="331AEA62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E896B" w14:textId="77777777" w:rsidR="001C53F7" w:rsidRPr="00B23019" w:rsidRDefault="00B230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B23019" w:rsidRPr="00B23019" w14:paraId="10F7096C" w14:textId="77777777">
        <w:tc>
          <w:tcPr>
            <w:tcW w:w="4994" w:type="dxa"/>
            <w:tcBorders>
              <w:left w:val="threeDEngrave" w:sz="2" w:space="0" w:color="000000"/>
            </w:tcBorders>
            <w:shd w:val="clear" w:color="auto" w:fill="auto"/>
          </w:tcPr>
          <w:p w14:paraId="76244A8C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4CC755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87E610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91DA05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659C01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1E8FF5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856952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2634EC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C91C2C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threeDEngrave" w:sz="2" w:space="0" w:color="000000"/>
            </w:tcBorders>
            <w:shd w:val="clear" w:color="auto" w:fill="auto"/>
          </w:tcPr>
          <w:p w14:paraId="7E4AA709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019" w:rsidRPr="00B23019" w14:paraId="4A31952A" w14:textId="77777777">
        <w:tc>
          <w:tcPr>
            <w:tcW w:w="4994" w:type="dxa"/>
            <w:tcBorders>
              <w:left w:val="threeDEngrave" w:sz="2" w:space="0" w:color="000000"/>
            </w:tcBorders>
            <w:shd w:val="clear" w:color="auto" w:fill="auto"/>
          </w:tcPr>
          <w:p w14:paraId="70311F2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59189" w14:textId="77777777" w:rsidR="001C53F7" w:rsidRPr="00B23019" w:rsidRDefault="00B230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14:paraId="4A2CF13D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threeDEngrave" w:sz="2" w:space="0" w:color="000000"/>
            </w:tcBorders>
            <w:shd w:val="clear" w:color="auto" w:fill="auto"/>
          </w:tcPr>
          <w:p w14:paraId="392F7B0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0C37" w14:textId="77777777" w:rsidR="001C53F7" w:rsidRPr="00B23019" w:rsidRDefault="00B2301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e- mail do szkolnego  koordynatora  (nauczyciela)</w:t>
            </w:r>
          </w:p>
        </w:tc>
      </w:tr>
      <w:tr w:rsidR="00B23019" w:rsidRPr="00B23019" w14:paraId="69B9B96F" w14:textId="77777777">
        <w:tc>
          <w:tcPr>
            <w:tcW w:w="4994" w:type="dxa"/>
            <w:tcBorders>
              <w:left w:val="threeDEngrave" w:sz="2" w:space="0" w:color="000000"/>
            </w:tcBorders>
            <w:shd w:val="clear" w:color="auto" w:fill="auto"/>
          </w:tcPr>
          <w:p w14:paraId="6B343769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3E981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5DF914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97A17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D87B8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8C5CA3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A94EF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C065BE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threeDEngrave" w:sz="2" w:space="0" w:color="000000"/>
            </w:tcBorders>
            <w:shd w:val="clear" w:color="auto" w:fill="auto"/>
          </w:tcPr>
          <w:p w14:paraId="370C30D2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019" w:rsidRPr="00B23019" w14:paraId="5028F7B3" w14:textId="77777777">
        <w:tc>
          <w:tcPr>
            <w:tcW w:w="4994" w:type="dxa"/>
            <w:tcBorders>
              <w:left w:val="threeDEngrave" w:sz="2" w:space="0" w:color="000000"/>
            </w:tcBorders>
            <w:shd w:val="clear" w:color="auto" w:fill="auto"/>
          </w:tcPr>
          <w:p w14:paraId="150BCCA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75A79" w14:textId="77777777" w:rsidR="001C53F7" w:rsidRPr="00B23019" w:rsidRDefault="00B230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14:paraId="151676B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threeDEngrave" w:sz="2" w:space="0" w:color="000000"/>
            </w:tcBorders>
            <w:shd w:val="clear" w:color="auto" w:fill="auto"/>
          </w:tcPr>
          <w:p w14:paraId="19D57BD7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CA3E9" w14:textId="77777777" w:rsidR="001C53F7" w:rsidRPr="00B23019" w:rsidRDefault="00B230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3019"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B23019" w:rsidRPr="00B23019" w14:paraId="4C2BCCE3" w14:textId="77777777">
        <w:tc>
          <w:tcPr>
            <w:tcW w:w="4994" w:type="dxa"/>
            <w:tcBorders>
              <w:left w:val="threeDEngrave" w:sz="2" w:space="0" w:color="000000"/>
              <w:bottom w:val="threeDEngrave" w:sz="2" w:space="0" w:color="000000"/>
            </w:tcBorders>
            <w:shd w:val="clear" w:color="auto" w:fill="auto"/>
          </w:tcPr>
          <w:p w14:paraId="4EB36C40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4CA9B7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17C2D9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9AD1DA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717BEE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AC03DE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D5481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FD89E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5F3B2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42ECC0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81499B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F1A092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threeDEngrave" w:sz="2" w:space="0" w:color="000000"/>
              <w:right w:val="threeDEngrave" w:sz="2" w:space="0" w:color="000000"/>
            </w:tcBorders>
            <w:shd w:val="clear" w:color="auto" w:fill="auto"/>
          </w:tcPr>
          <w:p w14:paraId="14A9ABAD" w14:textId="77777777" w:rsidR="001C53F7" w:rsidRPr="00B23019" w:rsidRDefault="001C5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ED6B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4623EA40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lastRenderedPageBreak/>
        <w:t xml:space="preserve">Załącznik nr 2 do regulaminu konkursu plastycznego </w:t>
      </w:r>
    </w:p>
    <w:p w14:paraId="6ADE84EB" w14:textId="77777777" w:rsidR="001C53F7" w:rsidRPr="00B23019" w:rsidRDefault="00B23019">
      <w:pPr>
        <w:rPr>
          <w:rFonts w:ascii="Arial" w:hAnsi="Arial" w:cs="Arial"/>
          <w:b/>
          <w:i/>
          <w:sz w:val="24"/>
          <w:szCs w:val="24"/>
        </w:rPr>
      </w:pPr>
      <w:r w:rsidRPr="00B23019">
        <w:rPr>
          <w:rFonts w:ascii="Arial" w:hAnsi="Arial" w:cs="Arial"/>
          <w:b/>
          <w:i/>
          <w:sz w:val="24"/>
          <w:szCs w:val="24"/>
        </w:rPr>
        <w:t xml:space="preserve">„Generał Maczek i Jego pancerni” </w:t>
      </w:r>
    </w:p>
    <w:p w14:paraId="759E2C3F" w14:textId="77777777" w:rsidR="001C53F7" w:rsidRPr="00B23019" w:rsidRDefault="00B23019">
      <w:pPr>
        <w:rPr>
          <w:rFonts w:ascii="Arial" w:hAnsi="Arial" w:cs="Arial"/>
          <w:b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 xml:space="preserve">Wyzwoleńczy szlak 1. Dywizji Pancernej Generała Maczka </w:t>
      </w:r>
    </w:p>
    <w:p w14:paraId="501456E9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zaprezentowany w formie komiksu.</w:t>
      </w:r>
    </w:p>
    <w:p w14:paraId="37570362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20299F2B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77CC02EB" w14:textId="77777777" w:rsidR="001C53F7" w:rsidRPr="00B23019" w:rsidRDefault="00B23019">
      <w:pPr>
        <w:jc w:val="center"/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Oświadczenie:</w:t>
      </w:r>
    </w:p>
    <w:p w14:paraId="6898EA74" w14:textId="77777777" w:rsidR="001C53F7" w:rsidRPr="00B23019" w:rsidRDefault="001C53F7">
      <w:pPr>
        <w:jc w:val="center"/>
        <w:rPr>
          <w:rFonts w:ascii="Arial" w:hAnsi="Arial" w:cs="Arial"/>
          <w:b/>
          <w:sz w:val="24"/>
          <w:szCs w:val="24"/>
        </w:rPr>
      </w:pPr>
    </w:p>
    <w:p w14:paraId="4D67525C" w14:textId="77777777" w:rsidR="001C53F7" w:rsidRPr="00B23019" w:rsidRDefault="001C53F7">
      <w:pPr>
        <w:jc w:val="center"/>
        <w:rPr>
          <w:rFonts w:ascii="Arial" w:hAnsi="Arial" w:cs="Arial"/>
          <w:b/>
          <w:sz w:val="24"/>
          <w:szCs w:val="24"/>
        </w:rPr>
      </w:pPr>
    </w:p>
    <w:p w14:paraId="0FCF74AF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........................................................................................................................................(miejscowość, data) </w:t>
      </w:r>
    </w:p>
    <w:p w14:paraId="24BC0836" w14:textId="77777777" w:rsidR="001C53F7" w:rsidRPr="00B23019" w:rsidRDefault="00B23019">
      <w:pPr>
        <w:rPr>
          <w:rFonts w:ascii="Arial" w:hAnsi="Arial"/>
          <w:sz w:val="24"/>
          <w:szCs w:val="24"/>
        </w:rPr>
      </w:pPr>
      <w:bookmarkStart w:id="0" w:name="__DdeLink__278_2536401582"/>
      <w:r w:rsidRPr="00B23019">
        <w:rPr>
          <w:rFonts w:ascii="Arial" w:hAnsi="Arial" w:cs="Arial"/>
          <w:sz w:val="24"/>
          <w:szCs w:val="24"/>
        </w:rPr>
        <w:t>.</w:t>
      </w:r>
      <w:bookmarkEnd w:id="0"/>
      <w:r w:rsidRPr="00B230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5C93C0A7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........................................................................................................................................(imię i nazwisko uczestnika konkursu)</w:t>
      </w:r>
    </w:p>
    <w:p w14:paraId="2B52B9FC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…………………………………………………………………………………………………..(imię i nazwisko przedstawiciela ustawowego* uczestnika konkursu)</w:t>
      </w:r>
    </w:p>
    <w:p w14:paraId="1FB5C0EE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</w:t>
      </w:r>
    </w:p>
    <w:p w14:paraId="1AB72FC6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(adres do korespondencji i tel. kontaktowy przedstawiciela ustawowego uczestnika konkursu) </w:t>
      </w:r>
    </w:p>
    <w:p w14:paraId="00B07315" w14:textId="77777777" w:rsidR="001C53F7" w:rsidRPr="00B23019" w:rsidRDefault="001C53F7">
      <w:pPr>
        <w:jc w:val="center"/>
        <w:rPr>
          <w:rFonts w:ascii="Arial" w:hAnsi="Arial" w:cs="Arial"/>
          <w:b/>
          <w:sz w:val="24"/>
          <w:szCs w:val="24"/>
        </w:rPr>
      </w:pPr>
    </w:p>
    <w:p w14:paraId="0C3BB04B" w14:textId="77777777" w:rsidR="001C53F7" w:rsidRPr="00B23019" w:rsidRDefault="00B23019">
      <w:pPr>
        <w:jc w:val="center"/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Oświadczenie / zgoda na udział w konkursie</w:t>
      </w:r>
      <w:r w:rsidRPr="00B23019">
        <w:rPr>
          <w:rFonts w:ascii="Arial" w:hAnsi="Arial" w:cs="Arial"/>
          <w:sz w:val="24"/>
          <w:szCs w:val="24"/>
        </w:rPr>
        <w:t xml:space="preserve">    </w:t>
      </w:r>
    </w:p>
    <w:p w14:paraId="68E6E18C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7C6794F4" w14:textId="77777777" w:rsidR="001C53F7" w:rsidRPr="00B23019" w:rsidRDefault="001C53F7">
      <w:pPr>
        <w:rPr>
          <w:rFonts w:ascii="Arial" w:hAnsi="Arial" w:cs="Arial"/>
          <w:b/>
          <w:sz w:val="24"/>
          <w:szCs w:val="24"/>
        </w:rPr>
      </w:pPr>
    </w:p>
    <w:p w14:paraId="2CCA5C1D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b/>
          <w:sz w:val="24"/>
          <w:szCs w:val="24"/>
        </w:rPr>
        <w:t>Działając w imieniu:</w:t>
      </w:r>
    </w:p>
    <w:p w14:paraId="6A3C8798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</w:p>
    <w:p w14:paraId="2F2AC1DD" w14:textId="77777777" w:rsidR="001C53F7" w:rsidRPr="00B23019" w:rsidRDefault="00B23019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(imię i nazwisko ucznia /uczestnika konkursu) </w:t>
      </w:r>
    </w:p>
    <w:p w14:paraId="165C077D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639815D5" w14:textId="3E84B173" w:rsidR="001C53F7" w:rsidRPr="00B23019" w:rsidRDefault="00B23019" w:rsidP="00177BED">
      <w:pPr>
        <w:rPr>
          <w:rFonts w:ascii="Arial" w:hAnsi="Arial" w:cs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niniejszym oświadczam, co następuje:                                                                        1) jestem uprawniona/uprawniony do złożenia niniejszego oświadczenia                                2) zapoznałam/</w:t>
      </w:r>
      <w:proofErr w:type="spellStart"/>
      <w:r w:rsidRPr="00B23019">
        <w:rPr>
          <w:rFonts w:ascii="Arial" w:hAnsi="Arial" w:cs="Arial"/>
          <w:sz w:val="24"/>
          <w:szCs w:val="24"/>
        </w:rPr>
        <w:t>łem</w:t>
      </w:r>
      <w:proofErr w:type="spellEnd"/>
      <w:r w:rsidRPr="00B23019">
        <w:rPr>
          <w:rFonts w:ascii="Arial" w:hAnsi="Arial" w:cs="Arial"/>
          <w:sz w:val="24"/>
          <w:szCs w:val="24"/>
        </w:rPr>
        <w:t xml:space="preserve"> się z regulaminem konkursu </w:t>
      </w:r>
      <w:r w:rsidRPr="00B23019">
        <w:rPr>
          <w:rFonts w:ascii="Arial" w:hAnsi="Arial" w:cs="Arial"/>
          <w:b/>
          <w:i/>
          <w:sz w:val="24"/>
          <w:szCs w:val="24"/>
        </w:rPr>
        <w:t xml:space="preserve">„Generał Maczek i Jego pancerni”                                                             </w:t>
      </w:r>
      <w:r w:rsidRPr="00B23019">
        <w:rPr>
          <w:rFonts w:ascii="Arial" w:hAnsi="Arial" w:cs="Arial"/>
          <w:sz w:val="24"/>
          <w:szCs w:val="24"/>
        </w:rPr>
        <w:t xml:space="preserve">, akceptuję jego treść i zobowiązuję się do przestrzegania jego postanowień,                               </w:t>
      </w:r>
      <w:r w:rsidRPr="00B23019">
        <w:rPr>
          <w:rFonts w:ascii="Arial" w:hAnsi="Arial" w:cs="Arial"/>
          <w:sz w:val="24"/>
          <w:szCs w:val="24"/>
        </w:rPr>
        <w:lastRenderedPageBreak/>
        <w:t xml:space="preserve">3) wyrażam zgodę na nieodpłatną publikację pracy konkursowej oraz wizerunku uczestnika w </w:t>
      </w:r>
      <w:proofErr w:type="spellStart"/>
      <w:r w:rsidRPr="00B23019">
        <w:rPr>
          <w:rFonts w:ascii="Arial" w:hAnsi="Arial" w:cs="Arial"/>
          <w:sz w:val="24"/>
          <w:szCs w:val="24"/>
        </w:rPr>
        <w:t>internecie</w:t>
      </w:r>
      <w:proofErr w:type="spellEnd"/>
      <w:r w:rsidRPr="00B23019">
        <w:rPr>
          <w:rFonts w:ascii="Arial" w:hAnsi="Arial" w:cs="Arial"/>
          <w:sz w:val="24"/>
          <w:szCs w:val="24"/>
        </w:rPr>
        <w:t xml:space="preserve"> i w wybranych przez Organizatora konkursu mediach,            a także na publiczne prezentowanie wizerunku i pracy konkursowej uczestnika na wystawach oraz w trakcie uroczystości o patriotycznym charakterze,                                         4) wyrażam zgodę na przetwarzanie przez organizatora konkursu danych osobowych uczestnika dla potrzeb przeprowadzenia konkursu oraz w celach związanych </w:t>
      </w:r>
      <w:r w:rsidR="00177BED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z prezentacją jego pracy konkursowej podczas wydarzeń i uroczystości </w:t>
      </w:r>
      <w:r w:rsidR="00177BED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o charakterze patriotycznym, na warunkach określonych w ustawie z 29 sierpnia 1997 r. o ochronie danych osobowych,                                                                                                             5) zgłoszona do konkursu praca jest wynikiem osobistej działalności twórczej uczestnika, przysługuje mu do ww. pracy ogół autorskich praw majątkowych </w:t>
      </w:r>
      <w:r w:rsidR="00177BED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i osobistych,                                                                                                                                6) z chwilą przekazania pracy konkursowej organizatorowi konkursu uczestnik nieodpłatnie, bezterminowo i na zasadzie wyłączności przenosi na Organizatora autorskie prawa majątkowe do tej pracy na następujących polach eksploatacji </w:t>
      </w:r>
      <w:r w:rsidR="00177BED">
        <w:rPr>
          <w:rFonts w:ascii="Arial" w:hAnsi="Arial" w:cs="Arial"/>
          <w:sz w:val="24"/>
          <w:szCs w:val="24"/>
        </w:rPr>
        <w:br/>
      </w:r>
      <w:r w:rsidRPr="00B23019">
        <w:rPr>
          <w:rFonts w:ascii="Arial" w:hAnsi="Arial" w:cs="Arial"/>
          <w:sz w:val="24"/>
          <w:szCs w:val="24"/>
        </w:rPr>
        <w:t xml:space="preserve">w rozumieniu przepisów ustawy z 4 lutego 1994 r. o prawie autorskim i prawach pokrewnych:                                                                                                                      a) w zakresie rozpowszechniania pracy konkursowej, w tym w szczególności jej publiczne prezentowanie, wystawianie, wyświetlanie, nadawanie i reemitowanie,       a także udostępnianie w taki sposób, aby każdy mógł mieć do niej dostęp w miejscu  i czasie przez siebie wybranym,                                                                                                     b) w zakresie utrwalania i zwielokrotniania pracy konkursowej dowolną techniką          i w dowolnej liczbie egzemplarzy, na dowolnych nośnikach danych,                                            c) w zakresie przechowywania i przekazywania pracy konkursowej w tym                   w szczególności wprowadzanie pracy do pamięci komputerów i innych urządzeń, przesyłanie jej sieciami wewnętrznymi i z wykorzystaniem </w:t>
      </w:r>
      <w:proofErr w:type="spellStart"/>
      <w:r w:rsidRPr="00B23019">
        <w:rPr>
          <w:rFonts w:ascii="Arial" w:hAnsi="Arial" w:cs="Arial"/>
          <w:sz w:val="24"/>
          <w:szCs w:val="24"/>
        </w:rPr>
        <w:t>internetu</w:t>
      </w:r>
      <w:proofErr w:type="spellEnd"/>
      <w:r w:rsidRPr="00B23019">
        <w:rPr>
          <w:rFonts w:ascii="Arial" w:hAnsi="Arial" w:cs="Arial"/>
          <w:sz w:val="24"/>
          <w:szCs w:val="24"/>
        </w:rPr>
        <w:t>,                                         d) z chwilą przekazania pracy konkursowej Organizatorowi konkursu uczestnik wraz z autorskimi prawami majątkowymi do pracy konkursowej przenosi nieodpłatnie na Organizatora wyłączne prawo do opracowywania pracy konkursowej oraz zezwalania na wykonywanie zależnego prawa autorskiego do ww. pracy.</w:t>
      </w:r>
    </w:p>
    <w:p w14:paraId="5C8A7AE6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4799A052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6BA850AA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 (miejscowość, data)</w:t>
      </w:r>
    </w:p>
    <w:p w14:paraId="332B72A9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 xml:space="preserve"> ….................................................................................................................................... (podpis uczestnika lub przedstawiciela ustawowego* uczestnika konkursu) </w:t>
      </w:r>
    </w:p>
    <w:p w14:paraId="24DA7C43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6CDDD906" w14:textId="77777777" w:rsidR="001C53F7" w:rsidRPr="00B23019" w:rsidRDefault="001C53F7">
      <w:pPr>
        <w:rPr>
          <w:rFonts w:ascii="Arial" w:hAnsi="Arial" w:cs="Arial"/>
          <w:sz w:val="24"/>
          <w:szCs w:val="24"/>
        </w:rPr>
      </w:pPr>
    </w:p>
    <w:p w14:paraId="15DBAE59" w14:textId="77777777" w:rsidR="001C53F7" w:rsidRPr="00B23019" w:rsidRDefault="00B23019">
      <w:pPr>
        <w:rPr>
          <w:rFonts w:ascii="Arial" w:hAnsi="Arial"/>
          <w:sz w:val="24"/>
          <w:szCs w:val="24"/>
        </w:rPr>
      </w:pPr>
      <w:r w:rsidRPr="00B23019"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jego opiekuna prawnego.</w:t>
      </w:r>
    </w:p>
    <w:sectPr w:rsidR="001C53F7" w:rsidRPr="00B2301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5EF"/>
    <w:multiLevelType w:val="multilevel"/>
    <w:tmpl w:val="A8123A54"/>
    <w:lvl w:ilvl="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952"/>
    <w:multiLevelType w:val="multilevel"/>
    <w:tmpl w:val="F51CD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F7"/>
    <w:rsid w:val="00046C29"/>
    <w:rsid w:val="00177BED"/>
    <w:rsid w:val="00180DEF"/>
    <w:rsid w:val="001C53F7"/>
    <w:rsid w:val="0058099E"/>
    <w:rsid w:val="00760B52"/>
    <w:rsid w:val="008B79AE"/>
    <w:rsid w:val="00A61491"/>
    <w:rsid w:val="00AA2428"/>
    <w:rsid w:val="00AF31BF"/>
    <w:rsid w:val="00B23019"/>
    <w:rsid w:val="00C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EDB6"/>
  <w15:docId w15:val="{5058490B-36B3-4A03-8704-0BE9805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BD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14C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14CD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F6BDF"/>
    <w:pPr>
      <w:ind w:left="720"/>
      <w:contextualSpacing/>
    </w:pPr>
  </w:style>
  <w:style w:type="table" w:styleId="Tabela-Siatka">
    <w:name w:val="Table Grid"/>
    <w:basedOn w:val="Standardowy"/>
    <w:uiPriority w:val="39"/>
    <w:rsid w:val="008A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B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4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4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26386128" TargetMode="External"/><Relationship Id="rId5" Type="http://schemas.openxmlformats.org/officeDocument/2006/relationships/hyperlink" Target="tel:226386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Jaroszczyk</dc:creator>
  <dc:description/>
  <cp:lastModifiedBy>Ewa Grzegorczyk</cp:lastModifiedBy>
  <cp:revision>27</cp:revision>
  <cp:lastPrinted>2021-10-11T09:13:00Z</cp:lastPrinted>
  <dcterms:created xsi:type="dcterms:W3CDTF">2021-09-10T07:13:00Z</dcterms:created>
  <dcterms:modified xsi:type="dcterms:W3CDTF">2021-11-15T11:48:00Z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