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94" w:rsidRDefault="00EE77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FORMULARZ ZGŁOSZENIA PRZYKŁADU DOBREJ PRAKTYKI</w:t>
      </w:r>
    </w:p>
    <w:p w:rsidR="000A0794" w:rsidRDefault="000A079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0A0794" w:rsidRDefault="000A079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0"/>
        <w:tblW w:w="1505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851"/>
        <w:gridCol w:w="3685"/>
        <w:gridCol w:w="142"/>
        <w:gridCol w:w="2410"/>
        <w:gridCol w:w="451"/>
        <w:gridCol w:w="1392"/>
        <w:gridCol w:w="2858"/>
      </w:tblGrid>
      <w:tr w:rsidR="000A0794" w:rsidTr="003E0FD4">
        <w:trPr>
          <w:trHeight w:val="720"/>
        </w:trPr>
        <w:tc>
          <w:tcPr>
            <w:tcW w:w="4113" w:type="dxa"/>
            <w:gridSpan w:val="2"/>
            <w:shd w:val="clear" w:color="auto" w:fill="CCFFCC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938" w:type="dxa"/>
            <w:gridSpan w:val="6"/>
          </w:tcPr>
          <w:p w:rsidR="000A0794" w:rsidRPr="00EE7768" w:rsidRDefault="00EE7768" w:rsidP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color w:val="000000"/>
                <w:sz w:val="24"/>
                <w:szCs w:val="24"/>
              </w:rPr>
              <w:t>Szkoła Podstawowa nr 2 im. A</w:t>
            </w:r>
            <w:r w:rsidR="00996EC0">
              <w:rPr>
                <w:rFonts w:eastAsia="Georgia"/>
                <w:b/>
                <w:color w:val="000000"/>
                <w:sz w:val="24"/>
                <w:szCs w:val="24"/>
              </w:rPr>
              <w:t>rkadego</w:t>
            </w:r>
            <w:r w:rsidRPr="00EE7768">
              <w:rPr>
                <w:rFonts w:eastAsia="Georgia"/>
                <w:b/>
                <w:color w:val="000000"/>
                <w:sz w:val="24"/>
                <w:szCs w:val="24"/>
              </w:rPr>
              <w:t xml:space="preserve"> Fiedlera w Dębnie</w:t>
            </w:r>
            <w:bookmarkStart w:id="0" w:name="_GoBack"/>
            <w:bookmarkEnd w:id="0"/>
          </w:p>
        </w:tc>
      </w:tr>
      <w:tr w:rsidR="000A0794" w:rsidTr="003E0FD4">
        <w:trPr>
          <w:trHeight w:val="707"/>
        </w:trPr>
        <w:tc>
          <w:tcPr>
            <w:tcW w:w="4113" w:type="dxa"/>
            <w:gridSpan w:val="2"/>
            <w:shd w:val="clear" w:color="auto" w:fill="CCFFCC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938" w:type="dxa"/>
            <w:gridSpan w:val="6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sz w:val="24"/>
                <w:szCs w:val="24"/>
              </w:rPr>
              <w:t>Magdalena Umińska</w:t>
            </w:r>
          </w:p>
        </w:tc>
      </w:tr>
      <w:tr w:rsidR="000A0794" w:rsidRPr="00F51E69" w:rsidTr="003E0FD4">
        <w:trPr>
          <w:trHeight w:val="687"/>
        </w:trPr>
        <w:tc>
          <w:tcPr>
            <w:tcW w:w="4113" w:type="dxa"/>
            <w:gridSpan w:val="2"/>
            <w:shd w:val="clear" w:color="auto" w:fill="CCFFCC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>Adres szkoły/placówki</w:t>
            </w:r>
          </w:p>
        </w:tc>
        <w:tc>
          <w:tcPr>
            <w:tcW w:w="3827" w:type="dxa"/>
            <w:gridSpan w:val="2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sz w:val="24"/>
                <w:szCs w:val="24"/>
              </w:rPr>
              <w:t>74-400 Dębno</w:t>
            </w:r>
          </w:p>
        </w:tc>
        <w:tc>
          <w:tcPr>
            <w:tcW w:w="2410" w:type="dxa"/>
          </w:tcPr>
          <w:p w:rsidR="000A0794" w:rsidRPr="00F51E69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51E69">
              <w:rPr>
                <w:rFonts w:eastAsia="Georgia"/>
                <w:b/>
                <w:sz w:val="24"/>
                <w:szCs w:val="24"/>
              </w:rPr>
              <w:t>ul. Jana Pawła II 1</w:t>
            </w:r>
          </w:p>
        </w:tc>
        <w:tc>
          <w:tcPr>
            <w:tcW w:w="1843" w:type="dxa"/>
            <w:gridSpan w:val="2"/>
          </w:tcPr>
          <w:p w:rsidR="000A0794" w:rsidRPr="00F51E69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51E69">
              <w:rPr>
                <w:rFonts w:eastAsia="Georgia"/>
                <w:b/>
                <w:sz w:val="24"/>
                <w:szCs w:val="24"/>
              </w:rPr>
              <w:t>95</w:t>
            </w:r>
            <w:r w:rsidR="00F51E69" w:rsidRPr="00F51E69">
              <w:rPr>
                <w:rFonts w:eastAsia="Georgia"/>
                <w:b/>
                <w:sz w:val="24"/>
                <w:szCs w:val="24"/>
              </w:rPr>
              <w:t xml:space="preserve"> </w:t>
            </w:r>
            <w:r w:rsidRPr="00F51E69">
              <w:rPr>
                <w:rFonts w:eastAsia="Georgia"/>
                <w:b/>
                <w:sz w:val="24"/>
                <w:szCs w:val="24"/>
              </w:rPr>
              <w:t>7602713</w:t>
            </w:r>
          </w:p>
        </w:tc>
        <w:tc>
          <w:tcPr>
            <w:tcW w:w="2858" w:type="dxa"/>
          </w:tcPr>
          <w:p w:rsidR="000A0794" w:rsidRPr="00F51E69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51E69">
              <w:rPr>
                <w:rFonts w:eastAsia="Georgia"/>
                <w:b/>
                <w:sz w:val="24"/>
                <w:szCs w:val="24"/>
              </w:rPr>
              <w:t>dyrektor@sp2debno.pl</w:t>
            </w:r>
          </w:p>
        </w:tc>
      </w:tr>
      <w:tr w:rsidR="000A0794" w:rsidTr="003E0FD4">
        <w:tc>
          <w:tcPr>
            <w:tcW w:w="4113" w:type="dxa"/>
            <w:gridSpan w:val="2"/>
            <w:shd w:val="clear" w:color="auto" w:fill="CCFFCC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688" w:type="dxa"/>
            <w:gridSpan w:val="4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sz w:val="24"/>
                <w:szCs w:val="24"/>
              </w:rPr>
              <w:t xml:space="preserve">Wioletta </w:t>
            </w:r>
            <w:proofErr w:type="spellStart"/>
            <w:r w:rsidRPr="00EE7768">
              <w:rPr>
                <w:rFonts w:eastAsia="Georgia"/>
                <w:b/>
                <w:sz w:val="24"/>
                <w:szCs w:val="24"/>
              </w:rPr>
              <w:t>Rafałowicz</w:t>
            </w:r>
            <w:proofErr w:type="spellEnd"/>
          </w:p>
        </w:tc>
        <w:tc>
          <w:tcPr>
            <w:tcW w:w="4250" w:type="dxa"/>
            <w:gridSpan w:val="2"/>
          </w:tcPr>
          <w:p w:rsidR="000A0794" w:rsidRDefault="000A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</w:tr>
      <w:tr w:rsidR="000A0794" w:rsidTr="003E0FD4">
        <w:trPr>
          <w:trHeight w:val="440"/>
        </w:trPr>
        <w:tc>
          <w:tcPr>
            <w:tcW w:w="4113" w:type="dxa"/>
            <w:gridSpan w:val="2"/>
            <w:vMerge w:val="restart"/>
            <w:shd w:val="clear" w:color="auto" w:fill="E6E6E6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 xml:space="preserve">Obszar </w:t>
            </w:r>
            <w:r w:rsidRPr="00EE7768">
              <w:rPr>
                <w:rFonts w:eastAsia="Georgia"/>
                <w:color w:val="000000"/>
                <w:sz w:val="22"/>
                <w:szCs w:val="22"/>
              </w:rPr>
              <w:t>(wybrany obszar zaznaczyć</w:t>
            </w: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 xml:space="preserve"> X</w:t>
            </w:r>
            <w:r w:rsidRPr="00EE7768">
              <w:rPr>
                <w:rFonts w:eastAsia="Georg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color w:val="000000"/>
                <w:sz w:val="24"/>
                <w:szCs w:val="24"/>
              </w:rPr>
              <w:t>Dydaktyka</w:t>
            </w:r>
          </w:p>
        </w:tc>
        <w:tc>
          <w:tcPr>
            <w:tcW w:w="7253" w:type="dxa"/>
            <w:gridSpan w:val="5"/>
          </w:tcPr>
          <w:p w:rsidR="000A0794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X</w:t>
            </w:r>
          </w:p>
        </w:tc>
      </w:tr>
      <w:tr w:rsidR="000A0794" w:rsidTr="003E0FD4">
        <w:trPr>
          <w:trHeight w:val="520"/>
        </w:trPr>
        <w:tc>
          <w:tcPr>
            <w:tcW w:w="4113" w:type="dxa"/>
            <w:gridSpan w:val="2"/>
            <w:vMerge/>
            <w:shd w:val="clear" w:color="auto" w:fill="E6E6E6"/>
            <w:vAlign w:val="center"/>
          </w:tcPr>
          <w:p w:rsidR="000A0794" w:rsidRDefault="000A0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color w:val="000000"/>
                <w:sz w:val="24"/>
                <w:szCs w:val="24"/>
              </w:rPr>
              <w:t>Profilaktyka i wychowanie</w:t>
            </w:r>
          </w:p>
        </w:tc>
        <w:tc>
          <w:tcPr>
            <w:tcW w:w="7253" w:type="dxa"/>
            <w:gridSpan w:val="5"/>
          </w:tcPr>
          <w:p w:rsidR="000A0794" w:rsidRDefault="000A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</w:tr>
      <w:tr w:rsidR="000A0794" w:rsidTr="003E0FD4">
        <w:trPr>
          <w:trHeight w:val="520"/>
        </w:trPr>
        <w:tc>
          <w:tcPr>
            <w:tcW w:w="4113" w:type="dxa"/>
            <w:gridSpan w:val="2"/>
            <w:vMerge/>
            <w:shd w:val="clear" w:color="auto" w:fill="E6E6E6"/>
            <w:vAlign w:val="center"/>
          </w:tcPr>
          <w:p w:rsidR="000A0794" w:rsidRDefault="000A0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color w:val="000000"/>
                <w:sz w:val="24"/>
                <w:szCs w:val="24"/>
              </w:rPr>
              <w:t>Nadzór</w:t>
            </w:r>
          </w:p>
        </w:tc>
        <w:tc>
          <w:tcPr>
            <w:tcW w:w="7253" w:type="dxa"/>
            <w:gridSpan w:val="5"/>
          </w:tcPr>
          <w:p w:rsidR="000A0794" w:rsidRDefault="000A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</w:tr>
      <w:tr w:rsidR="000A0794" w:rsidTr="003E0FD4">
        <w:trPr>
          <w:trHeight w:val="520"/>
        </w:trPr>
        <w:tc>
          <w:tcPr>
            <w:tcW w:w="4113" w:type="dxa"/>
            <w:gridSpan w:val="2"/>
            <w:vMerge/>
            <w:shd w:val="clear" w:color="auto" w:fill="E6E6E6"/>
            <w:vAlign w:val="center"/>
          </w:tcPr>
          <w:p w:rsidR="000A0794" w:rsidRDefault="000A0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color w:val="000000"/>
                <w:sz w:val="24"/>
                <w:szCs w:val="24"/>
              </w:rPr>
              <w:t xml:space="preserve">Inne </w:t>
            </w:r>
          </w:p>
        </w:tc>
        <w:tc>
          <w:tcPr>
            <w:tcW w:w="7253" w:type="dxa"/>
            <w:gridSpan w:val="5"/>
          </w:tcPr>
          <w:p w:rsidR="000A0794" w:rsidRDefault="000A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</w:tr>
      <w:tr w:rsidR="000A0794" w:rsidTr="00EE7768">
        <w:trPr>
          <w:trHeight w:val="600"/>
        </w:trPr>
        <w:tc>
          <w:tcPr>
            <w:tcW w:w="3262" w:type="dxa"/>
            <w:shd w:val="clear" w:color="auto" w:fill="E6E6E6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>Temat działania</w:t>
            </w:r>
          </w:p>
        </w:tc>
        <w:tc>
          <w:tcPr>
            <w:tcW w:w="11789" w:type="dxa"/>
            <w:gridSpan w:val="7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EE7768">
              <w:rPr>
                <w:rFonts w:eastAsia="Georgia"/>
                <w:b/>
                <w:sz w:val="24"/>
                <w:szCs w:val="24"/>
              </w:rPr>
              <w:t xml:space="preserve">Projekt </w:t>
            </w:r>
            <w:proofErr w:type="spellStart"/>
            <w:r w:rsidRPr="00EE7768">
              <w:rPr>
                <w:rFonts w:eastAsia="Georgia"/>
                <w:b/>
                <w:sz w:val="24"/>
                <w:szCs w:val="24"/>
              </w:rPr>
              <w:t>eTwinning</w:t>
            </w:r>
            <w:proofErr w:type="spellEnd"/>
            <w:r w:rsidRPr="00EE7768">
              <w:rPr>
                <w:rFonts w:eastAsia="Georgia"/>
                <w:b/>
                <w:sz w:val="24"/>
                <w:szCs w:val="24"/>
              </w:rPr>
              <w:t xml:space="preserve"> “W oczekiwaniu na Wielkanoc”</w:t>
            </w:r>
          </w:p>
        </w:tc>
      </w:tr>
      <w:tr w:rsidR="000A0794" w:rsidTr="00EE7768">
        <w:trPr>
          <w:trHeight w:val="540"/>
        </w:trPr>
        <w:tc>
          <w:tcPr>
            <w:tcW w:w="3262" w:type="dxa"/>
            <w:shd w:val="clear" w:color="auto" w:fill="E6E6E6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t>Cel/cele</w:t>
            </w:r>
          </w:p>
        </w:tc>
        <w:tc>
          <w:tcPr>
            <w:tcW w:w="11789" w:type="dxa"/>
            <w:gridSpan w:val="7"/>
            <w:vAlign w:val="center"/>
          </w:tcPr>
          <w:p w:rsidR="000A0794" w:rsidRPr="00EE7768" w:rsidRDefault="00EE7768" w:rsidP="003E0FD4">
            <w:p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Cele:</w:t>
            </w:r>
          </w:p>
          <w:p w:rsidR="000A0794" w:rsidRPr="00EE7768" w:rsidRDefault="00EE7768" w:rsidP="003E0FD4">
            <w:pPr>
              <w:numPr>
                <w:ilvl w:val="0"/>
                <w:numId w:val="2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kultywowanie tradycji polskich związanych z okresem Wielkiego Postu i Świąt Wielkanocnych,</w:t>
            </w:r>
          </w:p>
          <w:p w:rsidR="000A0794" w:rsidRPr="00EE7768" w:rsidRDefault="00EE7768" w:rsidP="003E0FD4">
            <w:pPr>
              <w:numPr>
                <w:ilvl w:val="0"/>
                <w:numId w:val="2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poznanie zwyczajów,</w:t>
            </w:r>
          </w:p>
          <w:p w:rsidR="000A0794" w:rsidRPr="00EE7768" w:rsidRDefault="00EE7768" w:rsidP="003E0FD4">
            <w:pPr>
              <w:numPr>
                <w:ilvl w:val="0"/>
                <w:numId w:val="2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przygotowanie śniadania wielkanocnego,</w:t>
            </w:r>
          </w:p>
          <w:p w:rsidR="000A0794" w:rsidRPr="00EE7768" w:rsidRDefault="00EE7768" w:rsidP="003E0FD4">
            <w:pPr>
              <w:numPr>
                <w:ilvl w:val="0"/>
                <w:numId w:val="2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poznanie tradycji i obrzędów lokalnych,</w:t>
            </w:r>
          </w:p>
          <w:p w:rsidR="000A0794" w:rsidRPr="00EE7768" w:rsidRDefault="00EE7768" w:rsidP="003E0FD4">
            <w:pPr>
              <w:numPr>
                <w:ilvl w:val="0"/>
                <w:numId w:val="2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wykonanie pisanek,</w:t>
            </w:r>
          </w:p>
          <w:p w:rsidR="000A0794" w:rsidRPr="00EE7768" w:rsidRDefault="00EE7768" w:rsidP="003E0FD4">
            <w:pPr>
              <w:numPr>
                <w:ilvl w:val="0"/>
                <w:numId w:val="2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wykonanie ozdób wielkanocnych,</w:t>
            </w:r>
          </w:p>
          <w:p w:rsidR="000A0794" w:rsidRPr="00EE7768" w:rsidRDefault="00EE7768" w:rsidP="003E0FD4">
            <w:pPr>
              <w:numPr>
                <w:ilvl w:val="0"/>
                <w:numId w:val="2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pisanie życzeń świątecznych;</w:t>
            </w:r>
          </w:p>
        </w:tc>
      </w:tr>
      <w:tr w:rsidR="000A0794" w:rsidTr="003E0FD4">
        <w:trPr>
          <w:trHeight w:val="520"/>
        </w:trPr>
        <w:tc>
          <w:tcPr>
            <w:tcW w:w="4113" w:type="dxa"/>
            <w:gridSpan w:val="2"/>
            <w:shd w:val="clear" w:color="auto" w:fill="FFFF99"/>
            <w:vAlign w:val="center"/>
          </w:tcPr>
          <w:p w:rsidR="000A0794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0938" w:type="dxa"/>
            <w:gridSpan w:val="6"/>
          </w:tcPr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Święta Wielkanocne obfitują w tradycje i zwyczaje ludowe, z których część jest wciąż żywo kultywowana, </w:t>
            </w:r>
            <w:r w:rsidR="00F51E69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>a część coraz bardziej zanika. Wciąż jednak święcimy pokarmy, malujemy pisanki, zanosimy palemki do kościołów i oblewamy się wodą w Lany Poniedziałek. Niektóre zwyczaje i tradycje wielkanocne przetrwały do dzisiaj w nieco zmodyfikowanej formie.</w:t>
            </w:r>
          </w:p>
          <w:p w:rsidR="000A0794" w:rsidRPr="00EE7768" w:rsidRDefault="00EE7768">
            <w:p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lastRenderedPageBreak/>
              <w:t>Zagadnienia: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before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poznanie tradycji Wielkiego Postu oraz zwyczajów kończących karnawał,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znaczenie i symbolika Wielkiego Tygodnia,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niedziela Palmowa,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Niedziela Wielkanocna,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Lany Poniedziałek,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pisanki, kraszanki, koszyk wielkanocny,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śniadanie wielkanocne, symbolika potraw na świątecznym stole,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pisanie życzeń świątecznych,</w:t>
            </w:r>
          </w:p>
          <w:p w:rsidR="000A0794" w:rsidRPr="00EE7768" w:rsidRDefault="00EE7768">
            <w:pPr>
              <w:numPr>
                <w:ilvl w:val="0"/>
                <w:numId w:val="3"/>
              </w:numPr>
              <w:spacing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poznanie tradycji, obrzędów i potraw lokalnych;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Efekty: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1. Wielkanocne kartki z życzeniami przesłane do szkoły partnerskiej.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2. Nagranie życzeń wielkanocnych.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3. Koszyczek wielkanocny.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4. Wielkanocna matematyka. Obliczenia związane z przygotowaniem dekoracji i potraw wielkanocnych.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5. Wielkanocna książka kucharska ze sprawdzonymi przepisami na potrawy przygotowywane w domu rodzinnym wspólnie stworzona przez szkoły partnerskie.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6. Krzyżówka z hasłami odgadywanymi przy pomocy zmysłów, np. dźwięków wspólnie opracowana </w:t>
            </w:r>
            <w:r w:rsidR="00F51E69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>i rozwiązywana przez szkoły partnerskie.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7. Mówiące awatary prezentujące tradycje wielkanocne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8. Książka elektroniczna “Tradycje i zwyczaje wielkanocne w Polsce”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9. Krzyżówki,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wykreślanki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>, quizy w formie online i tradycyjne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10. Zbiór pomysłów na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wakelet</w:t>
            </w:r>
            <w:proofErr w:type="spellEnd"/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11. Ranking ulubionych potraw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12. Puzzle wielkanocne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13.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Quizizz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i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kahoot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>- gry o tematyce świątecznej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14.Ozdoby wielkanocne</w:t>
            </w:r>
          </w:p>
          <w:p w:rsidR="000A0794" w:rsidRPr="00EE7768" w:rsidRDefault="00EE7768" w:rsidP="00F51E69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15 Zestawienie tradycji i zwyczajów wielkanocnych</w:t>
            </w:r>
          </w:p>
          <w:p w:rsidR="000A0794" w:rsidRPr="00EE7768" w:rsidRDefault="00EE7768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lastRenderedPageBreak/>
              <w:t xml:space="preserve">Zaprosiłam do projektu nauczycielki z mojej szkoły. Podeszłyśmy do projektu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multidyscyplinarnie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, angażując do uczestnictwa w projekcie uczniów młodszych, jak i starszych. Zadania zostały tak zaplanowane, aby wszystkie aktywności były możliwe do wykonania podczas lekcji i zajęć pozalekcyjnych z różnych przedmiotów. Uczę j. polskiego i na swoich zajęciach kształtowałam  postawę szacunku dla przeszłości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>i tradycji literackiej jako podstawy tożsamości narodowej. Uczniowie  stosowali  poprawne formy gramatyczne wyrazów odmiennych i posługiwali  się oficjalną i nieoficjalną odmianą polszczyzna.  Używali stylu stosownego do sytuacji komunikacyjnej,  dostosowując sposób wyrażania się do zamierzonego celu wypowiedzi. Identyfikowali  nadawcę i odbiorcę wypowiedzi. Określali sytuację komunikacyjną i rozumieli jej wpływ na kształt wypowiedzi. Rozumieli, na czym polega etykieta językowa i stosowali  jej zasady. Redagowali teksty  poprawnie pod względem ortograficznym oraz stosuje reguły pisowni.</w:t>
            </w:r>
            <w:r w:rsidR="00F51E69">
              <w:rPr>
                <w:rFonts w:eastAsia="EB Garamond"/>
                <w:sz w:val="24"/>
                <w:szCs w:val="24"/>
              </w:rPr>
              <w:t xml:space="preserve"> </w:t>
            </w:r>
            <w:r w:rsidRPr="00EE7768">
              <w:rPr>
                <w:rFonts w:eastAsia="EB Garamond"/>
                <w:sz w:val="24"/>
                <w:szCs w:val="24"/>
              </w:rPr>
              <w:t xml:space="preserve">Poprawnie używali znaków interpunkcyjnych. Tworzyli spójne wypowiedzi i korzysta z informacji zawartych w różnych źródłach, gromadzili wiadomości, selekcjonowali informacje oraz  poznawali  życie kulturalne swojego regionu. Rozwijali umiejętności efektywnego posługiwania się technologią informacyjną oraz zasobami internetowymi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 xml:space="preserve">i wykorzystywali  te umiejętności do prezentowania działań projektowych. </w:t>
            </w:r>
          </w:p>
          <w:p w:rsidR="000A0794" w:rsidRPr="00EE7768" w:rsidRDefault="00EE7768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Na lekcjach języka polskiego uczniowie</w:t>
            </w:r>
            <w:r w:rsidR="00DE4026">
              <w:rPr>
                <w:rFonts w:eastAsia="EB Garamond"/>
                <w:sz w:val="24"/>
                <w:szCs w:val="24"/>
              </w:rPr>
              <w:t xml:space="preserve"> </w:t>
            </w:r>
            <w:r w:rsidRPr="00EE7768">
              <w:rPr>
                <w:rFonts w:eastAsia="EB Garamond"/>
                <w:sz w:val="24"/>
                <w:szCs w:val="24"/>
              </w:rPr>
              <w:t>- oprócz umiejętności redagowania wypowiedzi</w:t>
            </w:r>
            <w:r w:rsidR="00DE4026">
              <w:rPr>
                <w:rFonts w:eastAsia="EB Garamond"/>
                <w:sz w:val="24"/>
                <w:szCs w:val="24"/>
              </w:rPr>
              <w:t xml:space="preserve"> </w:t>
            </w:r>
            <w:r w:rsidRPr="00EE7768">
              <w:rPr>
                <w:rFonts w:eastAsia="EB Garamond"/>
                <w:sz w:val="24"/>
                <w:szCs w:val="24"/>
              </w:rPr>
              <w:t xml:space="preserve">- kształcili umiejętności cyfrowe/ informatyczne, plastyczne i techniczne, matematyczne (logiczne myślenie, np. podczas rozwiązywania krzyżówek), Poszukiwali informacji w różnych źródłach i rozmawiali o tradycjach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 xml:space="preserve">z najbliższymi. </w:t>
            </w:r>
          </w:p>
          <w:p w:rsidR="000A0794" w:rsidRPr="00EE7768" w:rsidRDefault="00EE7768" w:rsidP="00DE4026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Podjęłam działania koncentrujące się na kształceniu i szkoleniu uczniów w celu rozwijania kompetencji kluczowych na poziomie dającym im odpowiednie przygotowanie do dorosłego życia oraz stanowiącym podstawę dla dalszej nauki i życia zawodowego:</w:t>
            </w:r>
          </w:p>
          <w:p w:rsidR="000A0794" w:rsidRPr="00EE7768" w:rsidRDefault="00EE7768">
            <w:pPr>
              <w:numPr>
                <w:ilvl w:val="0"/>
                <w:numId w:val="1"/>
              </w:numPr>
              <w:spacing w:before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porozumiewanie się w języku ojczystym,</w:t>
            </w:r>
          </w:p>
          <w:p w:rsidR="000A0794" w:rsidRPr="00EE7768" w:rsidRDefault="00EE7768">
            <w:pPr>
              <w:numPr>
                <w:ilvl w:val="0"/>
                <w:numId w:val="1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kompetencje matematyczne,</w:t>
            </w:r>
          </w:p>
          <w:p w:rsidR="000A0794" w:rsidRPr="00EE7768" w:rsidRDefault="00EE7768">
            <w:pPr>
              <w:numPr>
                <w:ilvl w:val="0"/>
                <w:numId w:val="1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kompetencje informatyczne,</w:t>
            </w:r>
          </w:p>
          <w:p w:rsidR="000A0794" w:rsidRPr="00EE7768" w:rsidRDefault="00EE7768">
            <w:pPr>
              <w:numPr>
                <w:ilvl w:val="0"/>
                <w:numId w:val="1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 umiejętność uczenia się,</w:t>
            </w:r>
          </w:p>
          <w:p w:rsidR="000A0794" w:rsidRPr="00EE7768" w:rsidRDefault="00EE7768">
            <w:pPr>
              <w:numPr>
                <w:ilvl w:val="0"/>
                <w:numId w:val="1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 kompetencje społeczne i obywatelskie,</w:t>
            </w:r>
          </w:p>
          <w:p w:rsidR="000A0794" w:rsidRPr="00EE7768" w:rsidRDefault="00EE7768">
            <w:pPr>
              <w:numPr>
                <w:ilvl w:val="0"/>
                <w:numId w:val="1"/>
              </w:num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>inicjatywność i przedsiębiorczość,</w:t>
            </w:r>
          </w:p>
          <w:p w:rsidR="000A0794" w:rsidRPr="00EE7768" w:rsidRDefault="00EE7768">
            <w:pPr>
              <w:numPr>
                <w:ilvl w:val="0"/>
                <w:numId w:val="1"/>
              </w:numPr>
              <w:spacing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świadomość i ekspresja kulturalna.  </w:t>
            </w:r>
          </w:p>
          <w:p w:rsidR="000A0794" w:rsidRPr="00EE7768" w:rsidRDefault="00EE7768">
            <w:pPr>
              <w:pStyle w:val="Nagwek2"/>
              <w:keepNext w:val="0"/>
              <w:keepLines w:val="0"/>
              <w:spacing w:line="276" w:lineRule="auto"/>
              <w:rPr>
                <w:rFonts w:eastAsia="EB Garamond"/>
                <w:sz w:val="24"/>
                <w:szCs w:val="24"/>
              </w:rPr>
            </w:pPr>
            <w:bookmarkStart w:id="1" w:name="_heading=h.x06polw2pvkw" w:colFirst="0" w:colLast="0"/>
            <w:bookmarkEnd w:id="1"/>
            <w:r w:rsidRPr="00EE7768">
              <w:rPr>
                <w:rFonts w:eastAsia="EB Garamond"/>
                <w:sz w:val="24"/>
                <w:szCs w:val="24"/>
              </w:rPr>
              <w:lastRenderedPageBreak/>
              <w:t>Współpraca szkół partnerskich</w:t>
            </w:r>
          </w:p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Wspólne ustalenie, jakie zwyczaje i tradycje wielkanocne znają uczniowie. Uzupełnienie tablicy </w:t>
            </w:r>
            <w:hyperlink r:id="rId6">
              <w:r w:rsidRPr="00EE7768">
                <w:rPr>
                  <w:rFonts w:eastAsia="EB Garamond"/>
                  <w:color w:val="1155CC"/>
                  <w:sz w:val="24"/>
                  <w:szCs w:val="24"/>
                  <w:u w:val="single"/>
                </w:rPr>
                <w:t>https://answergarden.ch/1787089</w:t>
              </w:r>
            </w:hyperlink>
            <w:r w:rsidRPr="00EE7768">
              <w:rPr>
                <w:rFonts w:eastAsia="EB Garamond"/>
                <w:sz w:val="24"/>
                <w:szCs w:val="24"/>
              </w:rPr>
              <w:t xml:space="preserve">. Wizualne przedstawienie rezultatów burzy mózgów, unaocznienie, które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>z tradycji i zwyczajów są najbardziej znane i kultywowane.</w:t>
            </w:r>
          </w:p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Wspólne utworzenie książki kucharskiej, w której znajdują się wybrane przepisy na potrawy wielkanocne. Liczba przepisów została ograniczona ze względu na objętość publikacji. </w:t>
            </w:r>
          </w:p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Uczniowie ze szkół partnerskich przygotowali wielkanocne kartki z życzeniami, które przesłali do dwóch ustalonych wspólnie placówek oświatowych. Ponadto wzięli udział  w quizie na temat tradycji wielkanocnych. </w:t>
            </w:r>
          </w:p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Na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TwinBoard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projektu uczniowie ze szkół partnerskich zgromadzili wykonane przez siebie chmury wyrazowe, w których zawarli życzenia wielkanocne. Chmury wyrazowe przybrały kształt symboli świątecznych.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 xml:space="preserve">W prezentacji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wakelet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zgromadziliśmy pomysły na kodowanie, quizy, pokoje zagadek, propozycje zabaw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>z dziećmi, gry online i inne aktywności, tworząc bazę pomysłów, z których później korzystaliśmy. Dokonywaliśmy wyboru ulubionej potrawy wielkanocnej spośród wspólnie zgromadzonych dań, które zamieściliśmy w ankiecie.</w:t>
            </w:r>
          </w:p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Razem tworzyliśmy prezentację na podsumowanie projektu oraz w dokumencie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google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opracowywaliśmy tradycje i zwyczaje wielkanocne. Podzieliliśmy się, kto do której szkoły przesyła kartki z życzeniami wielkanocnymi. Na wspólnym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padlecie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zamieściliśmy nasze życzenia. </w:t>
            </w:r>
          </w:p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Ponadto opracowaliśmy zbiór puzzli, które szkoły udostępniły na swoich stronach internetowych. </w:t>
            </w:r>
          </w:p>
          <w:p w:rsidR="000A0794" w:rsidRPr="00EE7768" w:rsidRDefault="00EE7768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W przygotowanym przeze mnie quizie wzięli udział z innych placówek, jak również rozwiązywali autorskie krzyżówki- tradycyjną i obrazkową, wykreślali słowa w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wykreślance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. My z kolei wzięliśmy udział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 xml:space="preserve">w aktywnościach online przygotowanych przez pozostałe szkoły. </w:t>
            </w:r>
          </w:p>
          <w:p w:rsidR="000A0794" w:rsidRPr="00EE7768" w:rsidRDefault="00EE7768">
            <w:pPr>
              <w:pStyle w:val="Nagwek2"/>
              <w:keepNext w:val="0"/>
              <w:keepLines w:val="0"/>
              <w:spacing w:line="276" w:lineRule="auto"/>
              <w:rPr>
                <w:rFonts w:eastAsia="EB Garamond"/>
                <w:sz w:val="24"/>
                <w:szCs w:val="24"/>
              </w:rPr>
            </w:pPr>
            <w:bookmarkStart w:id="2" w:name="_heading=h.1yvxgke0hpy2" w:colFirst="0" w:colLast="0"/>
            <w:bookmarkEnd w:id="2"/>
            <w:r w:rsidRPr="00EE7768">
              <w:rPr>
                <w:rFonts w:eastAsia="EB Garamond"/>
                <w:sz w:val="24"/>
                <w:szCs w:val="24"/>
              </w:rPr>
              <w:t>Wykorzystanie technologii</w:t>
            </w:r>
          </w:p>
          <w:p w:rsidR="000A0794" w:rsidRPr="00EE7768" w:rsidRDefault="00EE7768" w:rsidP="00DE4026">
            <w:pPr>
              <w:spacing w:before="240" w:after="240" w:line="276" w:lineRule="auto"/>
              <w:jc w:val="both"/>
              <w:rPr>
                <w:rFonts w:eastAsia="EB Garamond"/>
                <w:color w:val="0000FF"/>
                <w:sz w:val="24"/>
                <w:szCs w:val="24"/>
              </w:rPr>
            </w:pPr>
            <w:proofErr w:type="spellStart"/>
            <w:r w:rsidRPr="00EE7768">
              <w:rPr>
                <w:rFonts w:eastAsia="EB Garamond"/>
                <w:sz w:val="24"/>
                <w:szCs w:val="24"/>
              </w:rPr>
              <w:t>Answergaden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zintegrował uczniów, którzy przy jego pomocy podzielili się, jakie zwyczaje i tradycje świąteczne znają i kultywują.  </w:t>
            </w:r>
            <w:hyperlink r:id="rId7">
              <w:r w:rsidRPr="00EE7768">
                <w:rPr>
                  <w:rFonts w:eastAsia="EB Garamond"/>
                  <w:sz w:val="24"/>
                  <w:szCs w:val="24"/>
                </w:rPr>
                <w:t>https://answergarden.ch/1787089</w:t>
              </w:r>
            </w:hyperlink>
            <w:r w:rsidRPr="00EE7768">
              <w:rPr>
                <w:rFonts w:eastAsia="EB Garamond"/>
                <w:sz w:val="24"/>
                <w:szCs w:val="24"/>
              </w:rPr>
              <w:tab/>
            </w:r>
            <w:r w:rsidRPr="00EE7768">
              <w:rPr>
                <w:rFonts w:eastAsia="EB Garamond"/>
                <w:sz w:val="24"/>
                <w:szCs w:val="24"/>
              </w:rPr>
              <w:tab/>
            </w:r>
            <w:r w:rsidRPr="00EE7768">
              <w:rPr>
                <w:rFonts w:eastAsia="EB Garamond"/>
                <w:color w:val="0000FF"/>
                <w:sz w:val="24"/>
                <w:szCs w:val="24"/>
              </w:rPr>
              <w:tab/>
            </w:r>
            <w:r w:rsidRPr="00EE7768">
              <w:rPr>
                <w:rFonts w:eastAsia="EB Garamond"/>
                <w:color w:val="0000FF"/>
                <w:sz w:val="24"/>
                <w:szCs w:val="24"/>
              </w:rPr>
              <w:tab/>
              <w:t xml:space="preserve"> 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Przy pomocy aplikacji story jumper stworzyliśmy wspólną książkę kucharską. </w:t>
            </w:r>
            <w:hyperlink r:id="rId8">
              <w:r w:rsidRPr="00EE7768">
                <w:rPr>
                  <w:rFonts w:eastAsia="EB Garamond"/>
                  <w:sz w:val="24"/>
                  <w:szCs w:val="24"/>
                  <w:u w:val="single"/>
                </w:rPr>
                <w:t>https://www.storyjumper.com/book/read/101707956</w:t>
              </w:r>
            </w:hyperlink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Korzystając z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vimeo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, uczniowie przygotowali życzenia wielkanocne w formie filmu dla uczniów i nauczycieli placówek partnerskich. </w:t>
            </w:r>
          </w:p>
          <w:p w:rsidR="000A0794" w:rsidRPr="00EE7768" w:rsidRDefault="00EE7768" w:rsidP="00DE4026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lastRenderedPageBreak/>
              <w:t xml:space="preserve">Aplikacja </w:t>
            </w:r>
            <w:hyperlink r:id="rId9">
              <w:r w:rsidRPr="00EE7768">
                <w:rPr>
                  <w:rFonts w:eastAsia="EB Garamond"/>
                  <w:color w:val="1155CC"/>
                  <w:sz w:val="24"/>
                  <w:szCs w:val="24"/>
                  <w:u w:val="single"/>
                </w:rPr>
                <w:t>https://www.krzyzowki.edu.pl/</w:t>
              </w:r>
            </w:hyperlink>
            <w:r w:rsidRPr="00EE7768">
              <w:rPr>
                <w:rFonts w:eastAsia="EB Garamond"/>
                <w:sz w:val="24"/>
                <w:szCs w:val="24"/>
              </w:rPr>
              <w:t xml:space="preserve"> pomogła uczniom w przygotowaniu krzyżówki tradycyjnej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 xml:space="preserve">i obrazkowej oraz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wykreślanki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. Wygenerowany materiałem podzieliliśmy się na stronach projektu i zaprosiliśmy uczniów do wzięcia udziału w zaproponowanej aktywności. Hasła do krzyżówki opracowali partnerzy, pracując w dokumencie na dysku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google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>.</w:t>
            </w:r>
          </w:p>
          <w:p w:rsidR="000A0794" w:rsidRPr="00EE7768" w:rsidRDefault="00EE7768" w:rsidP="00DE4026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Na platformie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wakelet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zgromadziliśmy pomysły na kodowanie, quizy, pokoje zagadek, propozycje zabaw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 xml:space="preserve">z dziećmi, gry online i inne aktywności. 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Na wspólnym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padlecie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zgromadziliśmy przygotowane przez uczniów życzenia. 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Uczniowie fotografowali siebie podczas aktywności i swoje prace. Na potrzeby niektórych zadań uczniowie korzystali ze strony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pixabay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, pobierając fotografie na wolnych licencjach. 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Zadania matematyczne zostały zamieszczone w zbiorze na platformie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genially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i w ten sposób udostępnione partnerom. 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Przy pomocy generatora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WordArt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zaprojektowalismy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życzenia ukryte w chmurach wyrazowych. Książka kucharska naszej szkoły powstałą przy pomocy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Flipsnack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, a książka prezentująca zwyczaje i tradycje wielkanocne przy pomocy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Calameo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. </w:t>
            </w:r>
          </w:p>
          <w:p w:rsidR="000A0794" w:rsidRPr="00EE7768" w:rsidRDefault="00EE7768" w:rsidP="003E0FD4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Przy pomocy aplikacji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mentimeter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stworzyliśmy ranking ulubionych potraw wielkanocnych. W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Quizizzie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powstała gra sprawdzająca wiedzę o świętach, a przy pomocy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voki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zaprezentowaliśmy wybrane tradycje </w:t>
            </w:r>
            <w:r w:rsidR="003E0FD4">
              <w:rPr>
                <w:rFonts w:eastAsia="EB Garamond"/>
                <w:sz w:val="24"/>
                <w:szCs w:val="24"/>
              </w:rPr>
              <w:br/>
            </w:r>
            <w:r w:rsidRPr="00EE7768">
              <w:rPr>
                <w:rFonts w:eastAsia="EB Garamond"/>
                <w:sz w:val="24"/>
                <w:szCs w:val="24"/>
              </w:rPr>
              <w:t xml:space="preserve">i zwyczaje. 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Przy pomocy </w:t>
            </w:r>
            <w:proofErr w:type="spellStart"/>
            <w:r w:rsidRPr="00EE7768">
              <w:rPr>
                <w:rFonts w:eastAsia="Arial"/>
                <w:sz w:val="24"/>
                <w:szCs w:val="24"/>
              </w:rPr>
              <w:t>puzzlefactory</w:t>
            </w:r>
            <w:proofErr w:type="spellEnd"/>
            <w:r w:rsidRPr="00EE7768">
              <w:rPr>
                <w:rFonts w:eastAsia="Arial"/>
                <w:sz w:val="24"/>
                <w:szCs w:val="24"/>
              </w:rPr>
              <w:t xml:space="preserve"> przygotowaliśmy puzzle, które zamieściliśmy we wspólnej książeczce na </w:t>
            </w:r>
            <w:hyperlink r:id="rId10">
              <w:r w:rsidRPr="00EE7768">
                <w:rPr>
                  <w:rFonts w:eastAsia="Arial"/>
                  <w:color w:val="1155CC"/>
                  <w:sz w:val="24"/>
                  <w:szCs w:val="24"/>
                  <w:u w:val="single"/>
                </w:rPr>
                <w:t>genial.ly</w:t>
              </w:r>
            </w:hyperlink>
            <w:r w:rsidRPr="00EE7768">
              <w:rPr>
                <w:rFonts w:eastAsia="EB Garamond"/>
                <w:sz w:val="24"/>
                <w:szCs w:val="24"/>
              </w:rPr>
              <w:t xml:space="preserve">. 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EB Garamond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W arkuszach </w:t>
            </w:r>
            <w:proofErr w:type="spellStart"/>
            <w:r w:rsidRPr="00EE7768">
              <w:rPr>
                <w:rFonts w:eastAsia="EB Garamond"/>
                <w:sz w:val="24"/>
                <w:szCs w:val="24"/>
              </w:rPr>
              <w:t>google</w:t>
            </w:r>
            <w:proofErr w:type="spellEnd"/>
            <w:r w:rsidRPr="00EE7768">
              <w:rPr>
                <w:rFonts w:eastAsia="EB Garamond"/>
                <w:sz w:val="24"/>
                <w:szCs w:val="24"/>
              </w:rPr>
              <w:t xml:space="preserve"> opracowaliśmy hasła. do krzyżówki i opisaliśmy zwyczaje, tradycje wielkanocne.</w:t>
            </w:r>
          </w:p>
          <w:p w:rsidR="000A0794" w:rsidRPr="00EE7768" w:rsidRDefault="00EE7768">
            <w:pPr>
              <w:spacing w:before="240" w:after="240" w:line="276" w:lineRule="auto"/>
              <w:rPr>
                <w:rFonts w:eastAsia="Georgia"/>
                <w:sz w:val="24"/>
                <w:szCs w:val="24"/>
              </w:rPr>
            </w:pPr>
            <w:r w:rsidRPr="00EE7768">
              <w:rPr>
                <w:rFonts w:eastAsia="EB Garamond"/>
                <w:sz w:val="24"/>
                <w:szCs w:val="24"/>
              </w:rPr>
              <w:t xml:space="preserve">Rodzice uczniów wyrazili zgodę na publikowanie ich wizerunku i wytworów w celach promujących szkołę. </w:t>
            </w:r>
          </w:p>
          <w:p w:rsidR="000A0794" w:rsidRPr="00EE7768" w:rsidRDefault="000A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Georgia"/>
                <w:sz w:val="24"/>
                <w:szCs w:val="24"/>
              </w:rPr>
            </w:pPr>
          </w:p>
        </w:tc>
      </w:tr>
      <w:tr w:rsidR="000A0794" w:rsidRPr="00EE7768" w:rsidTr="003E0FD4">
        <w:trPr>
          <w:trHeight w:val="520"/>
        </w:trPr>
        <w:tc>
          <w:tcPr>
            <w:tcW w:w="4113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0A0794" w:rsidRPr="00EE7768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  <w:color w:val="000000"/>
                <w:sz w:val="22"/>
                <w:szCs w:val="22"/>
              </w:rPr>
            </w:pPr>
            <w:r w:rsidRPr="00EE7768">
              <w:rPr>
                <w:rFonts w:eastAsia="Georgia"/>
                <w:b/>
                <w:color w:val="000000"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10938" w:type="dxa"/>
            <w:gridSpan w:val="6"/>
            <w:tcBorders>
              <w:bottom w:val="single" w:sz="4" w:space="0" w:color="000000"/>
            </w:tcBorders>
          </w:tcPr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1" w:history="1">
              <w:r w:rsidR="00EE7768" w:rsidRPr="00EE7768">
                <w:rPr>
                  <w:rStyle w:val="Hipercze"/>
                  <w:rFonts w:eastAsia="EB Garamond"/>
                  <w:sz w:val="24"/>
                  <w:szCs w:val="24"/>
                  <w:u w:val="none"/>
                </w:rPr>
                <w:t>https://www.calameo.com/read/006639543c1579c0eda17</w:t>
              </w:r>
            </w:hyperlink>
            <w:r w:rsidR="00EE7768" w:rsidRPr="00EE7768">
              <w:rPr>
                <w:rFonts w:eastAsia="EB Garamond"/>
                <w:color w:val="0000FF"/>
                <w:sz w:val="24"/>
                <w:szCs w:val="24"/>
              </w:rPr>
              <w:tab/>
            </w:r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2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https://docs.google.com/document/d/1DPbDGHZme_odcYMw2mT8rUZtqh__eMtWGqrXfg5daNo/edit?usp=sharing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3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https://docs.google.com/document/d/1sMuQjT9sTL0IrFkZHiKKLxhy6_qQrkOKrnPdrQl5I5I/edit?usp=sharing</w:t>
              </w:r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ab/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4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 xml:space="preserve">https://www.storyjumper.com/book/read/101707956 </w:t>
              </w:r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ab/>
              </w:r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ab/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5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https://docs.google.com/presentation/d/1upN2Mhyf1y8mfQ5MjnhB-sZj31GFBtjW9adQn-T6_lY/edit?usp=sharing</w:t>
              </w:r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ab/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6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https://docs.google.com/document/d/132qPcGxbXjEeRptiiWsSHljNnc9EON90MmZ5ZIQ0h7g/edit?usp=sharing</w:t>
              </w:r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ab/>
              </w:r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ab/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7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https://wakelet.com/wake/e-YxhfAML5zLbJurulUiy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8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https://padlet.com/agapolko/7ui8k1s3o1npzrm6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19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https://twinspace.etwinning.net/164308/pages/page/1456119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0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https://view.genial.ly/6059b1ac64e78f0d9cb32967/presentation-puzzle-w-oczekiwaniu-na-wielkanoc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1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https://www.menti.com/j6fbmj7rq4</w:t>
              </w:r>
            </w:hyperlink>
          </w:p>
          <w:p w:rsid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2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https://twinspace.etwinning.net/164308/materials/images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3" w:history="1">
              <w:r w:rsidR="00EE7768" w:rsidRPr="00560FE1">
                <w:rPr>
                  <w:rStyle w:val="Hipercze"/>
                  <w:rFonts w:eastAsia="EB Garamond"/>
                  <w:sz w:val="24"/>
                  <w:szCs w:val="24"/>
                </w:rPr>
                <w:t>https://twinspace.etwinning.net/164308/materials/videos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4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https://twinspace.etwinning.net/164308/materials/files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5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https://twinspace.etwinning.net/164308/pages/page/1450828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6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https://twinspace.etwinning.net/164308/home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7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https://twinspace.etwinning.net/164308/pages/page/1507641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8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https://quizizz.com/join/pre-game/running/U2FsdGVkX1%252BgQqTzp3a3FqCkGrmDmI%252BIdZrcueEfn15NcczwQXBNHEb1eZJAtAtrkJzPSBynj95pka52Houm5A%253D%253D/start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29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https://twinspace.etwinning.net/164308/pages/page/1502244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30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https://twinspace.etwinning.net/164308/pages/page/1498434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31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https://twinspace.etwinning.net/164308/pages/page/1483121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32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https://twinspace.etwinning.net/164308/pages/page/1482742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33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https://twinspace.etwinning.net/164308/pages/page/1482744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34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https://twinspace.etwinning.net/164308/pages/page/1451000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35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https://www.flipsnack.com/gosiaira/tradycje-i-zwyczaje-wielkanocne-w-polsce-dawniej-i-dzi.html</w:t>
              </w:r>
            </w:hyperlink>
          </w:p>
          <w:p w:rsidR="000A0794" w:rsidRPr="00EE7768" w:rsidRDefault="00996EC0" w:rsidP="00EE7768">
            <w:pPr>
              <w:rPr>
                <w:rFonts w:eastAsia="EB Garamond"/>
                <w:color w:val="0000FF"/>
                <w:sz w:val="24"/>
                <w:szCs w:val="24"/>
              </w:rPr>
            </w:pPr>
            <w:hyperlink r:id="rId36">
              <w:r w:rsidR="00EE7768" w:rsidRPr="00EE7768">
                <w:rPr>
                  <w:rFonts w:eastAsia="EB Garamond"/>
                  <w:color w:val="1155CC"/>
                  <w:sz w:val="24"/>
                  <w:szCs w:val="24"/>
                </w:rPr>
                <w:t>https://www.flipsnack.com/jezykpolskipl/wielkanocna-ksi-ka-kucharska.html</w:t>
              </w:r>
            </w:hyperlink>
          </w:p>
          <w:p w:rsidR="000A0794" w:rsidRPr="00EE7768" w:rsidRDefault="000A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Georgia"/>
              </w:rPr>
            </w:pPr>
          </w:p>
        </w:tc>
      </w:tr>
      <w:tr w:rsidR="000A0794">
        <w:trPr>
          <w:trHeight w:val="600"/>
        </w:trPr>
        <w:tc>
          <w:tcPr>
            <w:tcW w:w="15051" w:type="dxa"/>
            <w:gridSpan w:val="8"/>
            <w:vAlign w:val="center"/>
          </w:tcPr>
          <w:p w:rsidR="000A0794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lastRenderedPageBreak/>
              <w:t xml:space="preserve">Wyrażam zgodę na przetwarzanie informacji zawartych w powyższym formularzu oraz opublikowanie przedstawionego przykładu dobrych praktyk na stronie Kuratorium Oświaty w Szczecinie </w:t>
            </w:r>
          </w:p>
          <w:p w:rsidR="000A0794" w:rsidRDefault="000A0794" w:rsidP="003E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</w:p>
        </w:tc>
      </w:tr>
      <w:tr w:rsidR="000A0794">
        <w:trPr>
          <w:trHeight w:val="960"/>
        </w:trPr>
        <w:tc>
          <w:tcPr>
            <w:tcW w:w="15051" w:type="dxa"/>
            <w:gridSpan w:val="8"/>
          </w:tcPr>
          <w:p w:rsidR="000A0794" w:rsidRDefault="000A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:rsidR="000A0794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5"/>
              </w:tabs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Dębno, dn.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12.05.2021                                                                                                           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Wioletta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Rafałowicz</w:t>
            </w:r>
            <w:proofErr w:type="spellEnd"/>
            <w:r w:rsidR="003E0FD4">
              <w:rPr>
                <w:rFonts w:ascii="Georgia" w:eastAsia="Georgia" w:hAnsi="Georgia" w:cs="Georgia"/>
                <w:sz w:val="24"/>
                <w:szCs w:val="24"/>
              </w:rPr>
              <w:t>/ dyr. Magdalena Umińska</w:t>
            </w:r>
          </w:p>
          <w:p w:rsidR="000A0794" w:rsidRDefault="00EE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             /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miejscowość, data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/                                                                                                                                         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/imię i nazwisko autora lub dyrektora szkoły/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</w:tbl>
    <w:p w:rsidR="000A0794" w:rsidRDefault="000A079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sectPr w:rsidR="000A0794">
      <w:pgSz w:w="16838" w:h="11906" w:orient="landscape"/>
      <w:pgMar w:top="1258" w:right="1418" w:bottom="1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15A"/>
    <w:multiLevelType w:val="multilevel"/>
    <w:tmpl w:val="C066B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E50910"/>
    <w:multiLevelType w:val="multilevel"/>
    <w:tmpl w:val="B4FCA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126FBE"/>
    <w:multiLevelType w:val="multilevel"/>
    <w:tmpl w:val="22E87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94"/>
    <w:rsid w:val="000A0794"/>
    <w:rsid w:val="003E0FD4"/>
    <w:rsid w:val="00996EC0"/>
    <w:rsid w:val="00DE4026"/>
    <w:rsid w:val="00EE7768"/>
    <w:rsid w:val="00F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CB4D"/>
  <w15:docId w15:val="{7A136302-045F-4970-97C1-122EFEE3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E7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sMuQjT9sTL0IrFkZHiKKLxhy6_qQrkOKrnPdrQl5I5I/edit?usp=sharing" TargetMode="External"/><Relationship Id="rId18" Type="http://schemas.openxmlformats.org/officeDocument/2006/relationships/hyperlink" Target="https://padlet.com/agapolko/7ui8k1s3o1npzrm6" TargetMode="External"/><Relationship Id="rId26" Type="http://schemas.openxmlformats.org/officeDocument/2006/relationships/hyperlink" Target="https://twinspace.etwinning.net/164308/home" TargetMode="External"/><Relationship Id="rId21" Type="http://schemas.openxmlformats.org/officeDocument/2006/relationships/hyperlink" Target="https://www.menti.com/j6fbmj7rq4" TargetMode="External"/><Relationship Id="rId34" Type="http://schemas.openxmlformats.org/officeDocument/2006/relationships/hyperlink" Target="https://twinspace.etwinning.net/164308/pages/page/1451000" TargetMode="External"/><Relationship Id="rId7" Type="http://schemas.openxmlformats.org/officeDocument/2006/relationships/hyperlink" Target="https://answergarden.ch/1787089" TargetMode="External"/><Relationship Id="rId12" Type="http://schemas.openxmlformats.org/officeDocument/2006/relationships/hyperlink" Target="https://docs.google.com/document/d/1DPbDGHZme_odcYMw2mT8rUZtqh__eMtWGqrXfg5daNo/edit?usp=sharing" TargetMode="External"/><Relationship Id="rId17" Type="http://schemas.openxmlformats.org/officeDocument/2006/relationships/hyperlink" Target="https://wakelet.com/wake/e-YxhfAML5zLbJurulUiy" TargetMode="External"/><Relationship Id="rId25" Type="http://schemas.openxmlformats.org/officeDocument/2006/relationships/hyperlink" Target="https://twinspace.etwinning.net/164308/pages/page/1450828" TargetMode="External"/><Relationship Id="rId33" Type="http://schemas.openxmlformats.org/officeDocument/2006/relationships/hyperlink" Target="https://twinspace.etwinning.net/164308/pages/page/148274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32qPcGxbXjEeRptiiWsSHljNnc9EON90MmZ5ZIQ0h7g/edit?usp=sharing" TargetMode="External"/><Relationship Id="rId20" Type="http://schemas.openxmlformats.org/officeDocument/2006/relationships/hyperlink" Target="https://view.genial.ly/6059b1ac64e78f0d9cb32967/presentation-puzzle-w-oczekiwaniu-na-wielkanoc" TargetMode="External"/><Relationship Id="rId29" Type="http://schemas.openxmlformats.org/officeDocument/2006/relationships/hyperlink" Target="https://twinspace.etwinning.net/164308/pages/page/15022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nswergarden.ch/1787089" TargetMode="External"/><Relationship Id="rId11" Type="http://schemas.openxmlformats.org/officeDocument/2006/relationships/hyperlink" Target="https://www.calameo.com/read/006639543c1579c0eda17" TargetMode="External"/><Relationship Id="rId24" Type="http://schemas.openxmlformats.org/officeDocument/2006/relationships/hyperlink" Target="https://twinspace.etwinning.net/164308/materials/files" TargetMode="External"/><Relationship Id="rId32" Type="http://schemas.openxmlformats.org/officeDocument/2006/relationships/hyperlink" Target="https://twinspace.etwinning.net/164308/pages/page/148274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upN2Mhyf1y8mfQ5MjnhB-sZj31GFBtjW9adQn-T6_lY/edit?usp=sharing" TargetMode="External"/><Relationship Id="rId23" Type="http://schemas.openxmlformats.org/officeDocument/2006/relationships/hyperlink" Target="https://twinspace.etwinning.net/164308/materials/videos" TargetMode="External"/><Relationship Id="rId28" Type="http://schemas.openxmlformats.org/officeDocument/2006/relationships/hyperlink" Target="https://quizizz.com/join/pre-game/running/U2FsdGVkX1%252BgQqTzp3a3FqCkGrmDmI%252BIdZrcueEfn15NcczwQXBNHEb1eZJAtAtrkJzPSBynj95pka52Houm5A%253D%253D/start" TargetMode="External"/><Relationship Id="rId36" Type="http://schemas.openxmlformats.org/officeDocument/2006/relationships/hyperlink" Target="https://www.flipsnack.com/jezykpolskipl/wielkanocna-ksi-ka-kucharska.html" TargetMode="External"/><Relationship Id="rId10" Type="http://schemas.openxmlformats.org/officeDocument/2006/relationships/hyperlink" Target="https://view.genial.ly/6059b1ac64e78f0d9cb32967/presentation-puzzle-w-oczekiwaniu-na-wielkanoc" TargetMode="External"/><Relationship Id="rId19" Type="http://schemas.openxmlformats.org/officeDocument/2006/relationships/hyperlink" Target="https://twinspace.etwinning.net/164308/pages/page/1456119" TargetMode="External"/><Relationship Id="rId31" Type="http://schemas.openxmlformats.org/officeDocument/2006/relationships/hyperlink" Target="https://twinspace.etwinning.net/164308/pages/page/1483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zyzowki.edu.pl/" TargetMode="External"/><Relationship Id="rId14" Type="http://schemas.openxmlformats.org/officeDocument/2006/relationships/hyperlink" Target="https://www.storyjumper.com/book/read/101707956" TargetMode="External"/><Relationship Id="rId22" Type="http://schemas.openxmlformats.org/officeDocument/2006/relationships/hyperlink" Target="https://twinspace.etwinning.net/164308/materials/images" TargetMode="External"/><Relationship Id="rId27" Type="http://schemas.openxmlformats.org/officeDocument/2006/relationships/hyperlink" Target="https://twinspace.etwinning.net/164308/pages/page/1507641" TargetMode="External"/><Relationship Id="rId30" Type="http://schemas.openxmlformats.org/officeDocument/2006/relationships/hyperlink" Target="https://twinspace.etwinning.net/164308/pages/page/1498434" TargetMode="External"/><Relationship Id="rId35" Type="http://schemas.openxmlformats.org/officeDocument/2006/relationships/hyperlink" Target="https://www.flipsnack.com/gosiaira/tradycje-i-zwyczaje-wielkanocne-w-polsce-dawniej-i-dzi.html" TargetMode="External"/><Relationship Id="rId8" Type="http://schemas.openxmlformats.org/officeDocument/2006/relationships/hyperlink" Target="https://www.storyjumper.com/book/read/10170795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QVrsUawlAiJKeY8aH7DOK+Izw==">AMUW2mX31LKsjwBCMamyHE2lE2SAntHj/TJEW5uvREG+7aZee0BezlPH4gdI4rlBRL6lyOtRSXRGReBoVxqKxcnCGybITwFHb2WxYfJWchQyhREZ0HuipDhl5biajSJ92CgpTd7caj3cKYR2IHYzPcEvKLa+zLD4AQ==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Zasztowt</dc:creator>
  <cp:lastModifiedBy>Małgorzata Zasztowt</cp:lastModifiedBy>
  <cp:revision>7</cp:revision>
  <dcterms:created xsi:type="dcterms:W3CDTF">2021-05-13T05:58:00Z</dcterms:created>
  <dcterms:modified xsi:type="dcterms:W3CDTF">2021-05-14T08:12:00Z</dcterms:modified>
</cp:coreProperties>
</file>