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bookmarkEnd w:id="0"/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 xml:space="preserve">3) Pani/Pana dane osobowe przetwarzane będą w celu </w:t>
      </w:r>
    </w:p>
    <w:p w:rsidR="00992FB9" w:rsidRPr="007760E7" w:rsidRDefault="00992FB9" w:rsidP="00992FB9">
      <w:pPr>
        <w:pStyle w:val="Default"/>
        <w:jc w:val="both"/>
      </w:pPr>
      <w:r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992FB9" w:rsidRPr="007760E7" w:rsidRDefault="0042793C" w:rsidP="00992FB9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okres </w:t>
      </w:r>
      <w:r w:rsidR="00992FB9" w:rsidRPr="007760E7">
        <w:t xml:space="preserve">Wnioski o nadanie odznaczeń państwowych lub odznaczenia Medalu Komisji Edukacji narodowej oraz nagród Ministra Edukacji Narodowej, które nie zostały pozytywne zaopiniowane przez </w:t>
      </w:r>
      <w:r w:rsidR="007760E7">
        <w:t xml:space="preserve">Zachodniopomorskiego </w:t>
      </w:r>
      <w:r w:rsidR="00992FB9" w:rsidRPr="007760E7">
        <w:t xml:space="preserve">Kuratora Oświaty będą przechowywane przez okres 10 lat od końca roku kalendarzowego, w którym zostało. </w:t>
      </w:r>
    </w:p>
    <w:p w:rsidR="00A82C23" w:rsidRPr="007760E7" w:rsidRDefault="00992FB9" w:rsidP="00992F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Wszystkie złożone wnioski o przyznanie nagrody Zachodniopomorskiego Kuratora Oświaty będą przechowywane przez okres 10 lat od końca roku kalendarzowego, w którym zostały złożone.</w:t>
      </w: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A6B5D">
        <w:rPr>
          <w:rFonts w:ascii="Times New Roman" w:hAnsi="Times New Roman" w:cs="Times New Roman"/>
          <w:sz w:val="24"/>
          <w:szCs w:val="24"/>
        </w:rPr>
        <w:br/>
      </w:r>
      <w:r w:rsidR="00353D89">
        <w:rPr>
          <w:rFonts w:ascii="Times New Roman" w:hAnsi="Times New Roman" w:cs="Times New Roman"/>
          <w:sz w:val="24"/>
          <w:szCs w:val="24"/>
        </w:rPr>
        <w:t>z prawem przetwarzania (</w:t>
      </w:r>
      <w:r w:rsidR="00A82C23" w:rsidRPr="007760E7">
        <w:rPr>
          <w:rFonts w:ascii="Times New Roman" w:hAnsi="Times New Roman" w:cs="Times New Roman"/>
          <w:sz w:val="24"/>
          <w:szCs w:val="24"/>
        </w:rPr>
        <w:t>jeżeli przetwarzanie odbywa się na podstawie zgody), którego dokonano na podstawie zgody przed jej cofnięciem;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p w:rsidR="004453CE" w:rsidRPr="007760E7" w:rsidRDefault="004453CE" w:rsidP="00A82C23">
      <w:pPr>
        <w:rPr>
          <w:rFonts w:ascii="Times New Roman" w:hAnsi="Times New Roman" w:cs="Times New Roman"/>
          <w:sz w:val="24"/>
          <w:szCs w:val="24"/>
        </w:rPr>
      </w:pP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1E30E9"/>
    <w:rsid w:val="00331ECF"/>
    <w:rsid w:val="00353D89"/>
    <w:rsid w:val="003A289C"/>
    <w:rsid w:val="0042457D"/>
    <w:rsid w:val="0042793C"/>
    <w:rsid w:val="004453CE"/>
    <w:rsid w:val="007760E7"/>
    <w:rsid w:val="00992FB9"/>
    <w:rsid w:val="00A82C23"/>
    <w:rsid w:val="00B5540A"/>
    <w:rsid w:val="00B927F6"/>
    <w:rsid w:val="00C46A77"/>
    <w:rsid w:val="00CA6B5D"/>
    <w:rsid w:val="00DC153C"/>
    <w:rsid w:val="00E05123"/>
    <w:rsid w:val="00EA3FB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3</cp:revision>
  <dcterms:created xsi:type="dcterms:W3CDTF">2018-11-30T07:48:00Z</dcterms:created>
  <dcterms:modified xsi:type="dcterms:W3CDTF">2018-11-30T10:04:00Z</dcterms:modified>
</cp:coreProperties>
</file>