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B4" w:rsidRDefault="00C913B4" w:rsidP="002C06E4">
      <w:pPr>
        <w:pStyle w:val="Nagwek4"/>
        <w:shd w:val="clear" w:color="auto" w:fill="FFFFFF"/>
        <w:spacing w:before="120" w:line="264" w:lineRule="atLeast"/>
        <w:jc w:val="center"/>
        <w:textAlignment w:val="baseline"/>
        <w:rPr>
          <w:rFonts w:ascii="Century Gothic" w:hAnsi="Century Gothic"/>
          <w:b/>
          <w:i w:val="0"/>
          <w:color w:val="BF3D3D"/>
          <w:sz w:val="32"/>
          <w:szCs w:val="24"/>
          <w:bdr w:val="none" w:sz="0" w:space="0" w:color="auto" w:frame="1"/>
        </w:rPr>
      </w:pPr>
      <w:bookmarkStart w:id="0" w:name="_GoBack"/>
      <w:bookmarkEnd w:id="0"/>
      <w:r w:rsidRPr="0032313A">
        <w:rPr>
          <w:rFonts w:ascii="Century Gothic" w:hAnsi="Century Gothic"/>
          <w:b/>
          <w:i w:val="0"/>
          <w:color w:val="BF3D3D"/>
          <w:sz w:val="32"/>
          <w:szCs w:val="24"/>
          <w:bdr w:val="none" w:sz="0" w:space="0" w:color="auto" w:frame="1"/>
        </w:rPr>
        <w:t xml:space="preserve">Zapraszamy uczniów, którzy na co dzień mają kontakt z dziećmi cudzoziemskimi do udziału w konkursie </w:t>
      </w:r>
      <w:proofErr w:type="spellStart"/>
      <w:r w:rsidRPr="0032313A">
        <w:rPr>
          <w:rFonts w:ascii="Century Gothic" w:hAnsi="Century Gothic"/>
          <w:b/>
          <w:i w:val="0"/>
          <w:color w:val="BF3D3D"/>
          <w:sz w:val="32"/>
          <w:szCs w:val="24"/>
          <w:bdr w:val="none" w:sz="0" w:space="0" w:color="auto" w:frame="1"/>
        </w:rPr>
        <w:t>audiowizualno</w:t>
      </w:r>
      <w:proofErr w:type="spellEnd"/>
      <w:r w:rsidRPr="0032313A">
        <w:rPr>
          <w:rFonts w:ascii="Century Gothic" w:hAnsi="Century Gothic"/>
          <w:b/>
          <w:i w:val="0"/>
          <w:color w:val="BF3D3D"/>
          <w:sz w:val="32"/>
          <w:szCs w:val="24"/>
          <w:bdr w:val="none" w:sz="0" w:space="0" w:color="auto" w:frame="1"/>
        </w:rPr>
        <w:t>-plastycznym dla młodzieży szkolnej „Witaj w naszej klasie”.</w:t>
      </w:r>
    </w:p>
    <w:p w:rsidR="0056567F" w:rsidRPr="0056567F" w:rsidRDefault="0056567F" w:rsidP="0056567F">
      <w:pPr>
        <w:jc w:val="center"/>
      </w:pPr>
      <w:r>
        <w:rPr>
          <w:noProof/>
          <w:lang w:eastAsia="pl-PL"/>
        </w:rPr>
        <w:drawing>
          <wp:inline distT="0" distB="0" distL="0" distR="0" wp14:anchorId="044167DF" wp14:editId="5795C190">
            <wp:extent cx="3723437" cy="15854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onkursu Witaj w naszej klasie woj. zachodniopomorsk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012" cy="15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B4" w:rsidRPr="001235AD" w:rsidRDefault="00C913B4" w:rsidP="00042E71">
      <w:pPr>
        <w:pStyle w:val="Normalny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Century Gothic" w:hAnsi="Century Gothic"/>
          <w:b/>
          <w:color w:val="383838"/>
          <w:sz w:val="22"/>
        </w:rPr>
      </w:pPr>
      <w:r w:rsidRPr="001235AD">
        <w:rPr>
          <w:rFonts w:ascii="Century Gothic" w:hAnsi="Century Gothic"/>
          <w:b/>
          <w:color w:val="383838"/>
          <w:sz w:val="22"/>
        </w:rPr>
        <w:t>Polska staje się krajem, w którym swoje miejsce znajduje coraz w</w:t>
      </w:r>
      <w:r w:rsidR="0056567F" w:rsidRPr="001235AD">
        <w:rPr>
          <w:rFonts w:ascii="Century Gothic" w:hAnsi="Century Gothic"/>
          <w:b/>
          <w:color w:val="383838"/>
          <w:sz w:val="22"/>
        </w:rPr>
        <w:t>ięcej cudzoziemców. W </w:t>
      </w:r>
      <w:r w:rsidR="002C06E4" w:rsidRPr="001235AD">
        <w:rPr>
          <w:rFonts w:ascii="Century Gothic" w:hAnsi="Century Gothic"/>
          <w:b/>
          <w:color w:val="383838"/>
          <w:sz w:val="22"/>
        </w:rPr>
        <w:t>związku z </w:t>
      </w:r>
      <w:r w:rsidRPr="001235AD">
        <w:rPr>
          <w:rFonts w:ascii="Century Gothic" w:hAnsi="Century Gothic"/>
          <w:b/>
          <w:color w:val="383838"/>
          <w:sz w:val="22"/>
        </w:rPr>
        <w:t xml:space="preserve">tym do wielu szkół uczęszczają uczniowie z innych krajów. Jeśli w Twojej klasie również uczy się taka osoba lub osoby i masz na co dzień styczność z międzykulturowym środowiskiem  to zapraszamy Cię </w:t>
      </w:r>
      <w:r w:rsidR="000E725B" w:rsidRPr="001235AD">
        <w:rPr>
          <w:rFonts w:ascii="Century Gothic" w:hAnsi="Century Gothic"/>
          <w:b/>
          <w:color w:val="383838"/>
          <w:sz w:val="22"/>
        </w:rPr>
        <w:t>do udziału w konkursie „Witaj w </w:t>
      </w:r>
      <w:r w:rsidRPr="001235AD">
        <w:rPr>
          <w:rFonts w:ascii="Century Gothic" w:hAnsi="Century Gothic"/>
          <w:b/>
          <w:color w:val="383838"/>
          <w:sz w:val="22"/>
        </w:rPr>
        <w:t>naszej klasie”.</w:t>
      </w:r>
    </w:p>
    <w:p w:rsidR="00C913B4" w:rsidRPr="001235AD" w:rsidRDefault="00C913B4" w:rsidP="00885B38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</w:pPr>
      <w:r w:rsidRPr="001235AD"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  <w:t>Cele konkursu: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Ułatwienie relacji między uczniami polskimi i cudzoziemskimi z terenu woj. zachodniopomorskiego.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Pokazanie pozytywnych wzorców budowania relacji i dialogu z osobami z innych krajów lub kręgów kulturowych.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Wskazanie korzyści wynikających z różnic kulturowych i pozytywnego wpływu na rozwój wszystkich stron.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Wskazanie przykładów przyjaźni z dziećmi z innych kultur i nawiązywania dialogu międzykulturowego.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 xml:space="preserve">Przedstawienie dzieci cudzoziemców w aspekcie ich pozytywnego wpływu na relacje między uczniami. 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Przedstawienie spostrzeżeń na temat Polski i pozytywnych relacji między uczniami polskimi i cudzoziemskimi z perspektywy dzieci pochodzących z innych krajów.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Przyczynienie się większego zainteresowania uczniów poznaniem i zrozumieniem innych kultur.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 xml:space="preserve">Zaktywizowanie uczniów polskich i cudzoziemskich z terenu woj. zachodniopomorskiego do wspólnego działania i pracy zespołowej. 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Kształtowanie wrażliwości na potrzeby innych osób, ze szczególnym uwzględnieniem osób z innych krajów i kręgów kulturowych.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Promowanie otwartości do cudzoziemców i innych kultur.</w:t>
      </w:r>
    </w:p>
    <w:p w:rsidR="00C8494A" w:rsidRPr="001235AD" w:rsidRDefault="00C8494A" w:rsidP="00C8494A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Pokazanie, że pomimo bariery językowej i kulturowej największą wartością niezależną od miejsca na ziemi są m.in. szacunek i przyjaźń.</w:t>
      </w:r>
    </w:p>
    <w:p w:rsidR="00C913B4" w:rsidRPr="001235AD" w:rsidRDefault="00C913B4" w:rsidP="001235AD">
      <w:pPr>
        <w:pStyle w:val="NormalnyWeb"/>
        <w:keepNext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</w:pPr>
      <w:r w:rsidRPr="001235AD"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  <w:lastRenderedPageBreak/>
        <w:t>Kto może wziąć udział:</w:t>
      </w:r>
    </w:p>
    <w:p w:rsidR="00C913B4" w:rsidRPr="001235AD" w:rsidRDefault="00C913B4" w:rsidP="00A2625D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 xml:space="preserve">Dzieci polskie uczęszczające do szkoły w woj. </w:t>
      </w:r>
      <w:r w:rsidR="00C8494A" w:rsidRPr="001235AD">
        <w:rPr>
          <w:rFonts w:ascii="Century Gothic" w:hAnsi="Century Gothic"/>
          <w:color w:val="383838"/>
          <w:sz w:val="20"/>
          <w:szCs w:val="21"/>
        </w:rPr>
        <w:t>zachodniopomorskim</w:t>
      </w:r>
      <w:r w:rsidRPr="001235AD">
        <w:rPr>
          <w:rFonts w:ascii="Century Gothic" w:hAnsi="Century Gothic"/>
          <w:color w:val="383838"/>
          <w:sz w:val="20"/>
          <w:szCs w:val="21"/>
        </w:rPr>
        <w:t>, w których klasach lub najbliższym środowisku znajdują się dzieci cudzoziemskie reprezentowane przez przedstawicieli ustawowych lub prawnych.</w:t>
      </w:r>
    </w:p>
    <w:p w:rsidR="00C913B4" w:rsidRPr="001235AD" w:rsidRDefault="00C913B4" w:rsidP="00A2625D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Dzieci cudzoziemskie uczęszczające do polskich szkół reprezentowane przez przedstawicieli ustawowych lub prawnych.</w:t>
      </w:r>
    </w:p>
    <w:p w:rsidR="00C913B4" w:rsidRPr="001235AD" w:rsidRDefault="00C913B4" w:rsidP="00885B38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</w:pPr>
      <w:r w:rsidRPr="001235AD"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  <w:t>Zadania konkursowe:</w:t>
      </w:r>
    </w:p>
    <w:p w:rsidR="00C913B4" w:rsidRPr="001235AD" w:rsidRDefault="00C913B4" w:rsidP="00A2625D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przygotowanie w formie audiowizualnej krótkiego (maksymalnie 5 minut) filmu nakręconego telefonem komórkowym/kamerą lub pracy plastycznej o tematyce związ</w:t>
      </w:r>
      <w:r w:rsidR="001235AD">
        <w:rPr>
          <w:rFonts w:ascii="Century Gothic" w:hAnsi="Century Gothic"/>
          <w:color w:val="383838"/>
          <w:sz w:val="20"/>
          <w:szCs w:val="21"/>
        </w:rPr>
        <w:t>anej z kolegami i koleżankami w </w:t>
      </w:r>
      <w:r w:rsidRPr="001235AD">
        <w:rPr>
          <w:rFonts w:ascii="Century Gothic" w:hAnsi="Century Gothic"/>
          <w:color w:val="383838"/>
          <w:sz w:val="20"/>
          <w:szCs w:val="21"/>
        </w:rPr>
        <w:t>klasie/najbliższym środowisku pochodzącymi z innych krajów,</w:t>
      </w:r>
    </w:p>
    <w:p w:rsidR="00C913B4" w:rsidRPr="001235AD" w:rsidRDefault="00C913B4" w:rsidP="00A2625D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nadesłane prace powinny być świadectwem konkretnych uczniów na t</w:t>
      </w:r>
      <w:r w:rsidR="001235AD">
        <w:rPr>
          <w:rFonts w:ascii="Century Gothic" w:hAnsi="Century Gothic"/>
          <w:color w:val="383838"/>
          <w:sz w:val="20"/>
          <w:szCs w:val="21"/>
        </w:rPr>
        <w:t>emat ich koleżeńskiej relacji z </w:t>
      </w:r>
      <w:r w:rsidRPr="001235AD">
        <w:rPr>
          <w:rFonts w:ascii="Century Gothic" w:hAnsi="Century Gothic"/>
          <w:color w:val="383838"/>
          <w:sz w:val="20"/>
          <w:szCs w:val="21"/>
        </w:rPr>
        <w:t>koleżankami/kolegami z innych krajów/kręgów kulturowych i wskazywać, że pomimo bariery językowej i kulturowej największą wartością niezależną od miejsca na ziemi są m.in. szacunek i przyjaźń.</w:t>
      </w:r>
    </w:p>
    <w:p w:rsidR="00C913B4" w:rsidRPr="001235AD" w:rsidRDefault="00C913B4" w:rsidP="00A2625D">
      <w:pPr>
        <w:numPr>
          <w:ilvl w:val="0"/>
          <w:numId w:val="42"/>
        </w:numPr>
        <w:shd w:val="clear" w:color="auto" w:fill="FFFFFF"/>
        <w:spacing w:after="0" w:line="360" w:lineRule="auto"/>
        <w:ind w:left="345" w:hanging="345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color w:val="383838"/>
          <w:sz w:val="20"/>
          <w:szCs w:val="21"/>
        </w:rPr>
        <w:t>przedstawienie spostrzeżeń na temat Polski i pozytywnych rel</w:t>
      </w:r>
      <w:r w:rsidR="001235AD">
        <w:rPr>
          <w:rFonts w:ascii="Century Gothic" w:hAnsi="Century Gothic"/>
          <w:color w:val="383838"/>
          <w:sz w:val="20"/>
          <w:szCs w:val="21"/>
        </w:rPr>
        <w:t>acji między uczniami polskimi i </w:t>
      </w:r>
      <w:r w:rsidRPr="001235AD">
        <w:rPr>
          <w:rFonts w:ascii="Century Gothic" w:hAnsi="Century Gothic"/>
          <w:color w:val="383838"/>
          <w:sz w:val="20"/>
          <w:szCs w:val="21"/>
        </w:rPr>
        <w:t>cudzoziemskimi z pe</w:t>
      </w:r>
      <w:r w:rsidR="00042E71" w:rsidRPr="001235AD">
        <w:rPr>
          <w:rFonts w:ascii="Century Gothic" w:hAnsi="Century Gothic"/>
          <w:color w:val="383838"/>
          <w:sz w:val="20"/>
          <w:szCs w:val="21"/>
        </w:rPr>
        <w:t>rspektywy dzieci pochodzących z </w:t>
      </w:r>
      <w:r w:rsidRPr="001235AD">
        <w:rPr>
          <w:rFonts w:ascii="Century Gothic" w:hAnsi="Century Gothic"/>
          <w:color w:val="383838"/>
          <w:sz w:val="20"/>
          <w:szCs w:val="21"/>
        </w:rPr>
        <w:t>innych krajów.</w:t>
      </w:r>
    </w:p>
    <w:p w:rsidR="00C913B4" w:rsidRPr="001235AD" w:rsidRDefault="00C913B4" w:rsidP="001235AD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</w:pPr>
      <w:r w:rsidRPr="001235AD"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  <w:t>Nagrody:</w:t>
      </w:r>
      <w:r w:rsidR="00C637F9" w:rsidRPr="001235AD">
        <w:rPr>
          <w:rStyle w:val="Pogrubienie"/>
          <w:rFonts w:ascii="Century Gothic" w:hAnsi="Century Gothic"/>
          <w:color w:val="0067B1"/>
          <w:sz w:val="22"/>
          <w:szCs w:val="21"/>
          <w:bdr w:val="none" w:sz="0" w:space="0" w:color="auto" w:frame="1"/>
        </w:rPr>
        <w:tab/>
      </w:r>
    </w:p>
    <w:p w:rsidR="00C913B4" w:rsidRPr="0056567F" w:rsidRDefault="00C913B4" w:rsidP="00C913B4">
      <w:pPr>
        <w:numPr>
          <w:ilvl w:val="0"/>
          <w:numId w:val="45"/>
        </w:numPr>
        <w:shd w:val="clear" w:color="auto" w:fill="FFFFFF"/>
        <w:spacing w:after="0" w:line="360" w:lineRule="auto"/>
        <w:ind w:left="345" w:firstLine="0"/>
        <w:jc w:val="both"/>
        <w:textAlignment w:val="baseline"/>
        <w:rPr>
          <w:rFonts w:ascii="Century Gothic" w:hAnsi="Century Gothic"/>
          <w:b/>
          <w:color w:val="383838"/>
          <w:sz w:val="24"/>
          <w:szCs w:val="21"/>
        </w:rPr>
      </w:pPr>
      <w:r w:rsidRPr="0056567F">
        <w:rPr>
          <w:rFonts w:ascii="Century Gothic" w:hAnsi="Century Gothic"/>
          <w:b/>
          <w:color w:val="383838"/>
          <w:sz w:val="24"/>
          <w:szCs w:val="21"/>
        </w:rPr>
        <w:t xml:space="preserve">Tablety o wartości ok </w:t>
      </w:r>
      <w:r w:rsidR="0056567F" w:rsidRPr="0056567F">
        <w:rPr>
          <w:rFonts w:ascii="Century Gothic" w:hAnsi="Century Gothic"/>
          <w:b/>
          <w:color w:val="383838"/>
          <w:sz w:val="24"/>
          <w:szCs w:val="21"/>
        </w:rPr>
        <w:t>2000 zł za sztukę</w:t>
      </w:r>
    </w:p>
    <w:p w:rsidR="00C913B4" w:rsidRPr="001235AD" w:rsidRDefault="00C913B4" w:rsidP="000E72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0067B1"/>
          <w:sz w:val="20"/>
          <w:bdr w:val="none" w:sz="0" w:space="0" w:color="auto" w:frame="1"/>
        </w:rPr>
      </w:pPr>
      <w:r w:rsidRPr="001235AD">
        <w:rPr>
          <w:rStyle w:val="Pogrubienie"/>
          <w:rFonts w:ascii="Century Gothic" w:hAnsi="Century Gothic"/>
          <w:color w:val="0067B1"/>
          <w:sz w:val="20"/>
          <w:szCs w:val="21"/>
          <w:bdr w:val="none" w:sz="0" w:space="0" w:color="auto" w:frame="1"/>
        </w:rPr>
        <w:t>Nagrody w konkursie współfinansowane są z Programu Krajowego Funduszu Azylu, Migracji i Integracji oraz budżetu państwa.</w:t>
      </w:r>
    </w:p>
    <w:p w:rsidR="001235AD" w:rsidRPr="001235AD" w:rsidRDefault="00C913B4" w:rsidP="001235AD">
      <w:pPr>
        <w:pStyle w:val="Nagwek3"/>
        <w:shd w:val="clear" w:color="auto" w:fill="FFFFFF"/>
        <w:spacing w:before="240" w:after="120" w:line="360" w:lineRule="auto"/>
        <w:jc w:val="center"/>
        <w:textAlignment w:val="baseline"/>
        <w:rPr>
          <w:bCs/>
          <w:color w:val="BF3D3D"/>
          <w:sz w:val="20"/>
        </w:rPr>
      </w:pPr>
      <w:r w:rsidRPr="001235AD">
        <w:rPr>
          <w:rFonts w:ascii="Century Gothic" w:hAnsi="Century Gothic"/>
          <w:b/>
          <w:color w:val="BF3D3D"/>
          <w:sz w:val="20"/>
          <w:szCs w:val="21"/>
          <w:bdr w:val="none" w:sz="0" w:space="0" w:color="auto" w:frame="1"/>
        </w:rPr>
        <w:t>W celu zgłoszenia udziału w konkursie należy wypełnić formularz zgłoszeniowy oraz zapoznać się z regulaminem udziału w konkursie, które dostępne są na stronie:</w:t>
      </w:r>
      <w:r w:rsidR="000E725B" w:rsidRPr="001235AD">
        <w:rPr>
          <w:rFonts w:ascii="Century Gothic" w:hAnsi="Century Gothic"/>
          <w:b/>
          <w:color w:val="BF3D3D"/>
          <w:sz w:val="20"/>
          <w:szCs w:val="21"/>
          <w:bdr w:val="none" w:sz="0" w:space="0" w:color="auto" w:frame="1"/>
        </w:rPr>
        <w:t xml:space="preserve"> </w:t>
      </w:r>
    </w:p>
    <w:p w:rsidR="00A2625D" w:rsidRPr="0056567F" w:rsidRDefault="006277BD" w:rsidP="001235A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b/>
          <w:bCs/>
          <w:color w:val="383838"/>
          <w:sz w:val="2"/>
          <w:szCs w:val="21"/>
          <w:highlight w:val="yellow"/>
        </w:rPr>
      </w:pPr>
      <w:hyperlink r:id="rId9" w:history="1">
        <w:r w:rsidR="00D66EB7" w:rsidRPr="00D66EB7">
          <w:rPr>
            <w:rStyle w:val="Pogrubienie"/>
            <w:rFonts w:ascii="Century Gothic" w:hAnsi="Century Gothic"/>
            <w:color w:val="0067B1"/>
            <w:szCs w:val="21"/>
            <w:bdr w:val="none" w:sz="0" w:space="0" w:color="auto" w:frame="1"/>
          </w:rPr>
          <w:t>http://migranci-uchodzcy-szczecin.caritas.pl/konkurs/</w:t>
        </w:r>
      </w:hyperlink>
    </w:p>
    <w:p w:rsidR="00552A45" w:rsidRPr="001235AD" w:rsidRDefault="00552A45" w:rsidP="001235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color w:val="383838"/>
          <w:sz w:val="20"/>
          <w:szCs w:val="21"/>
        </w:rPr>
      </w:pPr>
      <w:r w:rsidRPr="001235AD">
        <w:rPr>
          <w:rFonts w:ascii="Century Gothic" w:hAnsi="Century Gothic"/>
          <w:b/>
          <w:bCs/>
          <w:color w:val="383838"/>
          <w:sz w:val="20"/>
          <w:szCs w:val="21"/>
        </w:rPr>
        <w:t>Przystępując do konkursu „Witaj w naszej klasie” należy wy</w:t>
      </w:r>
      <w:r w:rsidR="0032313A" w:rsidRPr="001235AD">
        <w:rPr>
          <w:rFonts w:ascii="Century Gothic" w:hAnsi="Century Gothic"/>
          <w:b/>
          <w:bCs/>
          <w:color w:val="383838"/>
          <w:sz w:val="20"/>
          <w:szCs w:val="21"/>
        </w:rPr>
        <w:t>pełnić formularz zgłoszeniowy z </w:t>
      </w:r>
      <w:r w:rsidRPr="001235AD">
        <w:rPr>
          <w:rFonts w:ascii="Century Gothic" w:hAnsi="Century Gothic"/>
          <w:b/>
          <w:bCs/>
          <w:color w:val="383838"/>
          <w:sz w:val="20"/>
          <w:szCs w:val="21"/>
        </w:rPr>
        <w:t>załącznikami (załączniki nr 1 i 3 wypełnia uczestnik konkursu, załącznik nr 2 – osoby uwiecznione na nagraniu (jeśli dotyczy))  i przesłać do Organizatora wraz z elektroniczną wersją pracy zapisaną na nośniku CD/DVD.</w:t>
      </w:r>
    </w:p>
    <w:p w:rsidR="00552A45" w:rsidRPr="001235AD" w:rsidRDefault="00552A45" w:rsidP="001235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b/>
          <w:color w:val="383838"/>
          <w:sz w:val="20"/>
          <w:szCs w:val="21"/>
        </w:rPr>
      </w:pPr>
      <w:r w:rsidRPr="001235AD">
        <w:rPr>
          <w:rFonts w:ascii="Century Gothic" w:hAnsi="Century Gothic"/>
          <w:b/>
          <w:bCs/>
          <w:color w:val="383838"/>
          <w:sz w:val="20"/>
          <w:szCs w:val="21"/>
        </w:rPr>
        <w:t>Prace konkursowe wraz z wymaganymi dokumentami należy przesłać na adres: Caritas P</w:t>
      </w:r>
      <w:r w:rsidR="0032313A" w:rsidRPr="001235AD">
        <w:rPr>
          <w:rFonts w:ascii="Century Gothic" w:hAnsi="Century Gothic"/>
          <w:b/>
          <w:bCs/>
          <w:color w:val="383838"/>
          <w:sz w:val="20"/>
          <w:szCs w:val="21"/>
        </w:rPr>
        <w:t>olska, ul. </w:t>
      </w:r>
      <w:r w:rsidRPr="001235AD">
        <w:rPr>
          <w:rFonts w:ascii="Century Gothic" w:hAnsi="Century Gothic"/>
          <w:b/>
          <w:bCs/>
          <w:color w:val="383838"/>
          <w:sz w:val="20"/>
          <w:szCs w:val="21"/>
        </w:rPr>
        <w:t xml:space="preserve">Okopowa 55, 01-043 Warszawa z dopiskiem: </w:t>
      </w:r>
      <w:r w:rsidRPr="001235AD">
        <w:rPr>
          <w:rFonts w:ascii="Century Gothic" w:hAnsi="Century Gothic"/>
          <w:b/>
          <w:i/>
          <w:iCs/>
          <w:color w:val="383838"/>
          <w:sz w:val="20"/>
          <w:szCs w:val="21"/>
        </w:rPr>
        <w:t>„Praca na konkurs</w:t>
      </w:r>
      <w:r w:rsidR="0032313A" w:rsidRPr="001235AD">
        <w:rPr>
          <w:rFonts w:ascii="Century Gothic" w:hAnsi="Century Gothic"/>
          <w:b/>
          <w:i/>
          <w:iCs/>
          <w:color w:val="383838"/>
          <w:sz w:val="20"/>
          <w:szCs w:val="21"/>
        </w:rPr>
        <w:t xml:space="preserve"> „Witaj w naszej klasie” – woj. </w:t>
      </w:r>
      <w:r w:rsidR="00D66EB7" w:rsidRPr="001235AD">
        <w:rPr>
          <w:rFonts w:ascii="Century Gothic" w:hAnsi="Century Gothic"/>
          <w:b/>
          <w:i/>
          <w:iCs/>
          <w:color w:val="383838"/>
          <w:sz w:val="20"/>
          <w:szCs w:val="21"/>
        </w:rPr>
        <w:t>zachodniopomorskie</w:t>
      </w:r>
      <w:r w:rsidRPr="001235AD">
        <w:rPr>
          <w:rFonts w:ascii="Century Gothic" w:hAnsi="Century Gothic"/>
          <w:b/>
          <w:bCs/>
          <w:color w:val="383838"/>
          <w:sz w:val="20"/>
          <w:szCs w:val="21"/>
        </w:rPr>
        <w:t>”.</w:t>
      </w:r>
    </w:p>
    <w:p w:rsidR="00C07C59" w:rsidRPr="001235AD" w:rsidRDefault="00C07C59" w:rsidP="00C07C59">
      <w:pPr>
        <w:pStyle w:val="Nagwek3"/>
        <w:shd w:val="clear" w:color="auto" w:fill="FFFFFF"/>
        <w:spacing w:before="240" w:after="120" w:line="360" w:lineRule="auto"/>
        <w:jc w:val="center"/>
        <w:textAlignment w:val="baseline"/>
        <w:rPr>
          <w:rFonts w:ascii="Century Gothic" w:hAnsi="Century Gothic"/>
          <w:b/>
          <w:color w:val="222222"/>
          <w:szCs w:val="21"/>
        </w:rPr>
      </w:pPr>
      <w:r w:rsidRPr="001235AD">
        <w:rPr>
          <w:rFonts w:ascii="Century Gothic" w:hAnsi="Century Gothic"/>
          <w:b/>
          <w:color w:val="BF3D3D"/>
          <w:szCs w:val="21"/>
          <w:bdr w:val="none" w:sz="0" w:space="0" w:color="auto" w:frame="1"/>
        </w:rPr>
        <w:t>Harmonogram konkursu „Witaj w naszej klasie</w:t>
      </w:r>
      <w:r w:rsidR="00D66EB7" w:rsidRPr="001235AD">
        <w:rPr>
          <w:rFonts w:ascii="Century Gothic" w:hAnsi="Century Gothic"/>
          <w:b/>
          <w:color w:val="BF3D3D"/>
          <w:szCs w:val="21"/>
          <w:bdr w:val="none" w:sz="0" w:space="0" w:color="auto" w:frame="1"/>
        </w:rPr>
        <w:t xml:space="preserve"> – woj. zachodniopomorskie</w:t>
      </w:r>
      <w:r w:rsidRPr="001235AD">
        <w:rPr>
          <w:rFonts w:ascii="Century Gothic" w:hAnsi="Century Gothic"/>
          <w:b/>
          <w:color w:val="BF3D3D"/>
          <w:szCs w:val="21"/>
          <w:bdr w:val="none" w:sz="0" w:space="0" w:color="auto" w:frame="1"/>
        </w:rPr>
        <w:t>”</w:t>
      </w:r>
    </w:p>
    <w:p w:rsidR="00D66EB7" w:rsidRPr="001235AD" w:rsidRDefault="00D66EB7" w:rsidP="00D66EB7">
      <w:pPr>
        <w:pStyle w:val="Akapitzlist"/>
        <w:keepLines/>
        <w:numPr>
          <w:ilvl w:val="0"/>
          <w:numId w:val="12"/>
        </w:numPr>
        <w:tabs>
          <w:tab w:val="left" w:pos="-720"/>
        </w:tabs>
        <w:spacing w:after="120" w:line="276" w:lineRule="auto"/>
        <w:ind w:left="283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35AD">
        <w:rPr>
          <w:rFonts w:ascii="Century Gothic" w:eastAsiaTheme="minorHAnsi" w:hAnsi="Century Gothic" w:cstheme="minorBidi"/>
          <w:color w:val="383838"/>
          <w:sz w:val="20"/>
          <w:szCs w:val="20"/>
        </w:rPr>
        <w:t>Nadsyłanie prac:</w:t>
      </w:r>
      <w:r w:rsidRPr="001235AD">
        <w:rPr>
          <w:rFonts w:ascii="Century Gothic" w:hAnsi="Century Gothic"/>
          <w:sz w:val="20"/>
          <w:szCs w:val="20"/>
        </w:rPr>
        <w:t xml:space="preserve"> </w:t>
      </w:r>
      <w:r w:rsidRPr="001235AD">
        <w:rPr>
          <w:rStyle w:val="Pogrubienie"/>
          <w:rFonts w:ascii="Century Gothic" w:eastAsiaTheme="minorHAnsi" w:hAnsi="Century Gothic" w:cstheme="minorBidi"/>
          <w:color w:val="0067B1"/>
          <w:sz w:val="20"/>
          <w:szCs w:val="20"/>
          <w:bdr w:val="none" w:sz="0" w:space="0" w:color="auto" w:frame="1"/>
        </w:rPr>
        <w:t>od dnia ogłoszenia konkursu do 15 listopada 2019 r.</w:t>
      </w:r>
    </w:p>
    <w:p w:rsidR="00D66EB7" w:rsidRPr="001235AD" w:rsidRDefault="00D66EB7" w:rsidP="00D66EB7">
      <w:pPr>
        <w:pStyle w:val="Akapitzlist"/>
        <w:keepLines/>
        <w:numPr>
          <w:ilvl w:val="0"/>
          <w:numId w:val="12"/>
        </w:numPr>
        <w:tabs>
          <w:tab w:val="left" w:pos="-720"/>
        </w:tabs>
        <w:spacing w:after="120" w:line="276" w:lineRule="auto"/>
        <w:ind w:left="283" w:hanging="357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1235AD">
        <w:rPr>
          <w:rFonts w:ascii="Century Gothic" w:eastAsiaTheme="minorHAnsi" w:hAnsi="Century Gothic" w:cstheme="minorBidi"/>
          <w:color w:val="383838"/>
          <w:sz w:val="20"/>
          <w:szCs w:val="20"/>
        </w:rPr>
        <w:t>Obrady Komisji Konkursowej:</w:t>
      </w:r>
      <w:r w:rsidRPr="001235AD">
        <w:rPr>
          <w:rFonts w:ascii="Century Gothic" w:hAnsi="Century Gothic"/>
          <w:sz w:val="20"/>
          <w:szCs w:val="20"/>
        </w:rPr>
        <w:t xml:space="preserve"> </w:t>
      </w:r>
      <w:r w:rsidRPr="001235AD">
        <w:rPr>
          <w:rStyle w:val="Pogrubienie"/>
          <w:rFonts w:ascii="Century Gothic" w:eastAsiaTheme="minorHAnsi" w:hAnsi="Century Gothic" w:cstheme="minorBidi"/>
          <w:color w:val="0067B1"/>
          <w:sz w:val="20"/>
          <w:szCs w:val="20"/>
          <w:bdr w:val="none" w:sz="0" w:space="0" w:color="auto" w:frame="1"/>
        </w:rPr>
        <w:t>od 15 do 30 listopada 2019 r.</w:t>
      </w:r>
    </w:p>
    <w:p w:rsidR="00D66EB7" w:rsidRPr="001235AD" w:rsidRDefault="00D66EB7" w:rsidP="00D66EB7">
      <w:pPr>
        <w:pStyle w:val="Akapitzlist"/>
        <w:keepLines/>
        <w:numPr>
          <w:ilvl w:val="0"/>
          <w:numId w:val="12"/>
        </w:numPr>
        <w:tabs>
          <w:tab w:val="left" w:pos="-720"/>
        </w:tabs>
        <w:spacing w:after="120" w:line="276" w:lineRule="auto"/>
        <w:ind w:left="283" w:hanging="357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1235AD">
        <w:rPr>
          <w:rFonts w:ascii="Century Gothic" w:eastAsiaTheme="minorHAnsi" w:hAnsi="Century Gothic" w:cstheme="minorBidi"/>
          <w:color w:val="383838"/>
          <w:sz w:val="20"/>
          <w:szCs w:val="20"/>
        </w:rPr>
        <w:t>Ogłoszenie wyników konkursu i wręczenie nagród:</w:t>
      </w:r>
      <w:r w:rsidRPr="001235AD">
        <w:rPr>
          <w:rFonts w:ascii="Century Gothic" w:hAnsi="Century Gothic"/>
          <w:sz w:val="20"/>
          <w:szCs w:val="20"/>
        </w:rPr>
        <w:t xml:space="preserve"> </w:t>
      </w:r>
      <w:r w:rsidRPr="001235AD">
        <w:rPr>
          <w:rStyle w:val="Pogrubienie"/>
          <w:rFonts w:ascii="Century Gothic" w:eastAsiaTheme="minorHAnsi" w:hAnsi="Century Gothic" w:cstheme="minorBidi"/>
          <w:color w:val="0067B1"/>
          <w:sz w:val="20"/>
          <w:szCs w:val="20"/>
          <w:bdr w:val="none" w:sz="0" w:space="0" w:color="auto" w:frame="1"/>
        </w:rPr>
        <w:t>1-15 grudnia 2019 r.</w:t>
      </w:r>
    </w:p>
    <w:p w:rsidR="00D66EB7" w:rsidRPr="001235AD" w:rsidRDefault="00D66EB7" w:rsidP="00D66EB7">
      <w:pPr>
        <w:keepLines/>
        <w:tabs>
          <w:tab w:val="left" w:pos="-720"/>
        </w:tabs>
        <w:spacing w:after="120" w:line="276" w:lineRule="auto"/>
        <w:ind w:left="-74"/>
        <w:jc w:val="both"/>
        <w:rPr>
          <w:rFonts w:ascii="Century Gothic" w:hAnsi="Century Gothic"/>
          <w:b/>
          <w:sz w:val="20"/>
          <w:szCs w:val="20"/>
        </w:rPr>
      </w:pPr>
      <w:r w:rsidRPr="001235AD">
        <w:rPr>
          <w:rFonts w:ascii="Century Gothic" w:hAnsi="Century Gothic"/>
          <w:b/>
          <w:sz w:val="20"/>
          <w:szCs w:val="20"/>
        </w:rPr>
        <w:t>W przypadku, gdy w wyznaczonym terminie nie wpłynie minimum 35 prac konkursowych Organizator zastrzega sobie prawo do zmiany terminu realizacji konkursu.</w:t>
      </w:r>
    </w:p>
    <w:p w:rsidR="00D66EB7" w:rsidRPr="00C07C59" w:rsidRDefault="00D66EB7" w:rsidP="00D66EB7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/>
          <w:color w:val="383838"/>
          <w:sz w:val="21"/>
          <w:szCs w:val="21"/>
        </w:rPr>
      </w:pPr>
    </w:p>
    <w:sectPr w:rsidR="00D66EB7" w:rsidRPr="00C07C59" w:rsidSect="00D60035">
      <w:headerReference w:type="default" r:id="rId10"/>
      <w:pgSz w:w="11906" w:h="16838" w:code="9"/>
      <w:pgMar w:top="851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11" w:rsidRDefault="009D0B11" w:rsidP="0036431B">
      <w:pPr>
        <w:spacing w:after="0" w:line="240" w:lineRule="auto"/>
      </w:pPr>
      <w:r>
        <w:separator/>
      </w:r>
    </w:p>
  </w:endnote>
  <w:endnote w:type="continuationSeparator" w:id="0">
    <w:p w:rsidR="009D0B11" w:rsidRDefault="009D0B11" w:rsidP="0036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11" w:rsidRDefault="009D0B11" w:rsidP="0036431B">
      <w:pPr>
        <w:spacing w:after="0" w:line="240" w:lineRule="auto"/>
      </w:pPr>
      <w:r>
        <w:separator/>
      </w:r>
    </w:p>
  </w:footnote>
  <w:footnote w:type="continuationSeparator" w:id="0">
    <w:p w:rsidR="009D0B11" w:rsidRDefault="009D0B11" w:rsidP="0036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7F" w:rsidRDefault="004E17EA" w:rsidP="0056567F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98FD2E" wp14:editId="0172439E">
          <wp:simplePos x="0" y="0"/>
          <wp:positionH relativeFrom="column">
            <wp:posOffset>3465830</wp:posOffset>
          </wp:positionH>
          <wp:positionV relativeFrom="paragraph">
            <wp:posOffset>-97790</wp:posOffset>
          </wp:positionV>
          <wp:extent cx="690245" cy="690245"/>
          <wp:effectExtent l="0" t="0" r="0" b="0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8E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editId="22074EF9">
          <wp:simplePos x="0" y="0"/>
          <wp:positionH relativeFrom="column">
            <wp:posOffset>202565</wp:posOffset>
          </wp:positionH>
          <wp:positionV relativeFrom="paragraph">
            <wp:posOffset>-97790</wp:posOffset>
          </wp:positionV>
          <wp:extent cx="2266950" cy="719455"/>
          <wp:effectExtent l="0" t="0" r="0" b="4445"/>
          <wp:wrapSquare wrapText="bothSides"/>
          <wp:docPr id="5" name="Obraz 5" descr="LOGO F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67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847E19" wp14:editId="7D62A9EC">
          <wp:simplePos x="0" y="0"/>
          <wp:positionH relativeFrom="margin">
            <wp:posOffset>5713730</wp:posOffset>
          </wp:positionH>
          <wp:positionV relativeFrom="paragraph">
            <wp:posOffset>-97790</wp:posOffset>
          </wp:positionV>
          <wp:extent cx="499745" cy="622935"/>
          <wp:effectExtent l="0" t="0" r="0" b="5715"/>
          <wp:wrapSquare wrapText="bothSides"/>
          <wp:docPr id="1" name="Obraz 1" descr="Caritas_nowe_logo_RGB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ritas_nowe_logo_RGB-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67F" w:rsidRDefault="0056567F" w:rsidP="0056567F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56567F" w:rsidRDefault="0056567F" w:rsidP="0056567F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56567F" w:rsidRPr="001235AD" w:rsidRDefault="0056567F" w:rsidP="0056567F">
    <w:pPr>
      <w:pStyle w:val="Akapitzlist"/>
      <w:pBdr>
        <w:bottom w:val="single" w:sz="6" w:space="1" w:color="auto"/>
      </w:pBdr>
      <w:tabs>
        <w:tab w:val="left" w:pos="3015"/>
      </w:tabs>
      <w:ind w:left="0"/>
      <w:jc w:val="center"/>
      <w:rPr>
        <w:rFonts w:ascii="Century Gothic" w:hAnsi="Century Gothic"/>
        <w:sz w:val="16"/>
      </w:rPr>
    </w:pPr>
    <w:r w:rsidRPr="001235AD">
      <w:rPr>
        <w:rFonts w:ascii="Century Gothic" w:hAnsi="Century Gothic"/>
        <w:sz w:val="16"/>
      </w:rPr>
      <w:t>Projekt „Kompleksowy system wsparcia w zakresie adaptacji i integracji ze społeczeństwem obywateli państw trzecich przebywających na terenie województwa zachodniopomorskiego” współfinansowany z Programu Krajowego Funduszu Azylu, Migracji i Integracji oraz budżetu państwa, realizowany przez Wojewodę Zachodniopomorskiego oraz Caritas Polska.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84"/>
    <w:multiLevelType w:val="multilevel"/>
    <w:tmpl w:val="1BB4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6D6C"/>
    <w:multiLevelType w:val="hybridMultilevel"/>
    <w:tmpl w:val="2AA8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95DB3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64B"/>
    <w:multiLevelType w:val="multilevel"/>
    <w:tmpl w:val="A83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42ADA"/>
    <w:multiLevelType w:val="multilevel"/>
    <w:tmpl w:val="701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8F1DC1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E7D615E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3F73CB"/>
    <w:multiLevelType w:val="hybridMultilevel"/>
    <w:tmpl w:val="2332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409B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45B3"/>
    <w:multiLevelType w:val="hybridMultilevel"/>
    <w:tmpl w:val="5EAA1D98"/>
    <w:lvl w:ilvl="0" w:tplc="E10ADD1E">
      <w:start w:val="1"/>
      <w:numFmt w:val="upperRoman"/>
      <w:lvlText w:val="%1."/>
      <w:lvlJc w:val="left"/>
      <w:pPr>
        <w:ind w:left="1080" w:hanging="720"/>
      </w:pPr>
      <w:rPr>
        <w:rFonts w:eastAsia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CD1"/>
    <w:multiLevelType w:val="hybridMultilevel"/>
    <w:tmpl w:val="133AED7C"/>
    <w:lvl w:ilvl="0" w:tplc="2028E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662DDE"/>
    <w:multiLevelType w:val="hybridMultilevel"/>
    <w:tmpl w:val="D8EC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10886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5221"/>
    <w:multiLevelType w:val="hybridMultilevel"/>
    <w:tmpl w:val="2AA8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74C88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6990"/>
    <w:multiLevelType w:val="multilevel"/>
    <w:tmpl w:val="19FEA4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5A952AC"/>
    <w:multiLevelType w:val="multilevel"/>
    <w:tmpl w:val="97984C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0CA0"/>
    <w:multiLevelType w:val="hybridMultilevel"/>
    <w:tmpl w:val="F964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5A43"/>
    <w:multiLevelType w:val="multilevel"/>
    <w:tmpl w:val="F50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8D45AC"/>
    <w:multiLevelType w:val="multilevel"/>
    <w:tmpl w:val="4CF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9613D0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78459E6"/>
    <w:multiLevelType w:val="hybridMultilevel"/>
    <w:tmpl w:val="5EAA1D98"/>
    <w:lvl w:ilvl="0" w:tplc="E10ADD1E">
      <w:start w:val="1"/>
      <w:numFmt w:val="upperRoman"/>
      <w:lvlText w:val="%1."/>
      <w:lvlJc w:val="left"/>
      <w:pPr>
        <w:ind w:left="1080" w:hanging="720"/>
      </w:pPr>
      <w:rPr>
        <w:rFonts w:eastAsia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74A"/>
    <w:multiLevelType w:val="hybridMultilevel"/>
    <w:tmpl w:val="1ECCEACE"/>
    <w:lvl w:ilvl="0" w:tplc="94ECA1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C51D8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B0C"/>
    <w:multiLevelType w:val="multilevel"/>
    <w:tmpl w:val="F9A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D31174"/>
    <w:multiLevelType w:val="multilevel"/>
    <w:tmpl w:val="A48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446BEE"/>
    <w:multiLevelType w:val="hybridMultilevel"/>
    <w:tmpl w:val="9E28E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8435C"/>
    <w:multiLevelType w:val="hybridMultilevel"/>
    <w:tmpl w:val="C958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D4751"/>
    <w:multiLevelType w:val="hybridMultilevel"/>
    <w:tmpl w:val="5F00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3064"/>
    <w:multiLevelType w:val="hybridMultilevel"/>
    <w:tmpl w:val="1ECCEACE"/>
    <w:lvl w:ilvl="0" w:tplc="94ECA1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6731B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2065"/>
    <w:multiLevelType w:val="multilevel"/>
    <w:tmpl w:val="EB8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754966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11CCD"/>
    <w:multiLevelType w:val="hybridMultilevel"/>
    <w:tmpl w:val="43A2F4AA"/>
    <w:lvl w:ilvl="0" w:tplc="046A9D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7189C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064B8"/>
    <w:multiLevelType w:val="multilevel"/>
    <w:tmpl w:val="596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BB4B39"/>
    <w:multiLevelType w:val="hybridMultilevel"/>
    <w:tmpl w:val="FAA2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80A4A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6DC73E84"/>
    <w:multiLevelType w:val="hybridMultilevel"/>
    <w:tmpl w:val="07D6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56E7D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7377C"/>
    <w:multiLevelType w:val="hybridMultilevel"/>
    <w:tmpl w:val="065E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C14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7833597"/>
    <w:multiLevelType w:val="hybridMultilevel"/>
    <w:tmpl w:val="4F62E5A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7F400CA7"/>
    <w:multiLevelType w:val="hybridMultilevel"/>
    <w:tmpl w:val="D20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1"/>
  </w:num>
  <w:num w:numId="5">
    <w:abstractNumId w:val="18"/>
  </w:num>
  <w:num w:numId="6">
    <w:abstractNumId w:val="23"/>
  </w:num>
  <w:num w:numId="7">
    <w:abstractNumId w:val="34"/>
  </w:num>
  <w:num w:numId="8">
    <w:abstractNumId w:val="42"/>
  </w:num>
  <w:num w:numId="9">
    <w:abstractNumId w:val="28"/>
  </w:num>
  <w:num w:numId="10">
    <w:abstractNumId w:val="30"/>
  </w:num>
  <w:num w:numId="11">
    <w:abstractNumId w:val="27"/>
  </w:num>
  <w:num w:numId="12">
    <w:abstractNumId w:val="29"/>
  </w:num>
  <w:num w:numId="13">
    <w:abstractNumId w:val="3"/>
  </w:num>
  <w:num w:numId="14">
    <w:abstractNumId w:val="44"/>
  </w:num>
  <w:num w:numId="15">
    <w:abstractNumId w:val="0"/>
  </w:num>
  <w:num w:numId="16">
    <w:abstractNumId w:val="43"/>
  </w:num>
  <w:num w:numId="17">
    <w:abstractNumId w:val="6"/>
  </w:num>
  <w:num w:numId="18">
    <w:abstractNumId w:val="5"/>
  </w:num>
  <w:num w:numId="19">
    <w:abstractNumId w:val="38"/>
  </w:num>
  <w:num w:numId="20">
    <w:abstractNumId w:val="21"/>
  </w:num>
  <w:num w:numId="21">
    <w:abstractNumId w:val="40"/>
  </w:num>
  <w:num w:numId="22">
    <w:abstractNumId w:val="39"/>
  </w:num>
  <w:num w:numId="23">
    <w:abstractNumId w:val="45"/>
  </w:num>
  <w:num w:numId="24">
    <w:abstractNumId w:val="13"/>
  </w:num>
  <w:num w:numId="25">
    <w:abstractNumId w:val="14"/>
  </w:num>
  <w:num w:numId="26">
    <w:abstractNumId w:val="2"/>
  </w:num>
  <w:num w:numId="27">
    <w:abstractNumId w:val="1"/>
  </w:num>
  <w:num w:numId="28">
    <w:abstractNumId w:val="8"/>
  </w:num>
  <w:num w:numId="29">
    <w:abstractNumId w:val="22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33"/>
  </w:num>
  <w:num w:numId="35">
    <w:abstractNumId w:val="37"/>
  </w:num>
  <w:num w:numId="36">
    <w:abstractNumId w:val="35"/>
  </w:num>
  <w:num w:numId="37">
    <w:abstractNumId w:val="24"/>
  </w:num>
  <w:num w:numId="38">
    <w:abstractNumId w:val="31"/>
  </w:num>
  <w:num w:numId="39">
    <w:abstractNumId w:val="17"/>
  </w:num>
  <w:num w:numId="40">
    <w:abstractNumId w:val="10"/>
  </w:num>
  <w:num w:numId="41">
    <w:abstractNumId w:val="41"/>
  </w:num>
  <w:num w:numId="42">
    <w:abstractNumId w:val="32"/>
  </w:num>
  <w:num w:numId="43">
    <w:abstractNumId w:val="4"/>
  </w:num>
  <w:num w:numId="44">
    <w:abstractNumId w:val="36"/>
  </w:num>
  <w:num w:numId="45">
    <w:abstractNumId w:val="25"/>
  </w:num>
  <w:num w:numId="46">
    <w:abstractNumId w:val="2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C3"/>
    <w:rsid w:val="00001E6D"/>
    <w:rsid w:val="00012C98"/>
    <w:rsid w:val="00021BBF"/>
    <w:rsid w:val="000352AA"/>
    <w:rsid w:val="00042E71"/>
    <w:rsid w:val="00053A7B"/>
    <w:rsid w:val="00070ECB"/>
    <w:rsid w:val="00072FF1"/>
    <w:rsid w:val="0009068F"/>
    <w:rsid w:val="000A4718"/>
    <w:rsid w:val="000A4EB1"/>
    <w:rsid w:val="000A72B3"/>
    <w:rsid w:val="000C1BC4"/>
    <w:rsid w:val="000C6678"/>
    <w:rsid w:val="000E725B"/>
    <w:rsid w:val="000F7CC9"/>
    <w:rsid w:val="001136F6"/>
    <w:rsid w:val="001235AD"/>
    <w:rsid w:val="00171D19"/>
    <w:rsid w:val="002001BE"/>
    <w:rsid w:val="00204B57"/>
    <w:rsid w:val="00212C15"/>
    <w:rsid w:val="00220189"/>
    <w:rsid w:val="00232478"/>
    <w:rsid w:val="0025004D"/>
    <w:rsid w:val="002507B8"/>
    <w:rsid w:val="002902ED"/>
    <w:rsid w:val="002A36EA"/>
    <w:rsid w:val="002A7F6C"/>
    <w:rsid w:val="002C06E4"/>
    <w:rsid w:val="002F72F9"/>
    <w:rsid w:val="0032313A"/>
    <w:rsid w:val="0036431B"/>
    <w:rsid w:val="00377697"/>
    <w:rsid w:val="003969A3"/>
    <w:rsid w:val="003B2BAC"/>
    <w:rsid w:val="003B3CC4"/>
    <w:rsid w:val="003C289B"/>
    <w:rsid w:val="003D181F"/>
    <w:rsid w:val="003D4849"/>
    <w:rsid w:val="003F358B"/>
    <w:rsid w:val="003F6B1F"/>
    <w:rsid w:val="00413E4D"/>
    <w:rsid w:val="00416D49"/>
    <w:rsid w:val="004560B6"/>
    <w:rsid w:val="004572AD"/>
    <w:rsid w:val="00466CC8"/>
    <w:rsid w:val="004C0C02"/>
    <w:rsid w:val="004E17EA"/>
    <w:rsid w:val="00535394"/>
    <w:rsid w:val="005447E1"/>
    <w:rsid w:val="00552A45"/>
    <w:rsid w:val="0056567F"/>
    <w:rsid w:val="005B3BE5"/>
    <w:rsid w:val="005C5E02"/>
    <w:rsid w:val="0062175C"/>
    <w:rsid w:val="006277BD"/>
    <w:rsid w:val="0064305A"/>
    <w:rsid w:val="0066239A"/>
    <w:rsid w:val="00662A96"/>
    <w:rsid w:val="0067040D"/>
    <w:rsid w:val="00674CD0"/>
    <w:rsid w:val="006775E2"/>
    <w:rsid w:val="00681EC7"/>
    <w:rsid w:val="006C0A54"/>
    <w:rsid w:val="006F2A65"/>
    <w:rsid w:val="00700718"/>
    <w:rsid w:val="00743BE9"/>
    <w:rsid w:val="007925A1"/>
    <w:rsid w:val="007A2D4A"/>
    <w:rsid w:val="00827F4B"/>
    <w:rsid w:val="00835887"/>
    <w:rsid w:val="00875C8A"/>
    <w:rsid w:val="00885B38"/>
    <w:rsid w:val="008C1B4B"/>
    <w:rsid w:val="0091077C"/>
    <w:rsid w:val="009372C7"/>
    <w:rsid w:val="00945317"/>
    <w:rsid w:val="00952C51"/>
    <w:rsid w:val="00954D3B"/>
    <w:rsid w:val="00993C8C"/>
    <w:rsid w:val="009946FB"/>
    <w:rsid w:val="009D0B11"/>
    <w:rsid w:val="009D73B8"/>
    <w:rsid w:val="009F63BD"/>
    <w:rsid w:val="00A10A15"/>
    <w:rsid w:val="00A2625D"/>
    <w:rsid w:val="00A60CE1"/>
    <w:rsid w:val="00A652B2"/>
    <w:rsid w:val="00A718E4"/>
    <w:rsid w:val="00AA22CA"/>
    <w:rsid w:val="00AC2847"/>
    <w:rsid w:val="00AC6427"/>
    <w:rsid w:val="00AC64C8"/>
    <w:rsid w:val="00AE6069"/>
    <w:rsid w:val="00B00082"/>
    <w:rsid w:val="00B22265"/>
    <w:rsid w:val="00B2479A"/>
    <w:rsid w:val="00B327C5"/>
    <w:rsid w:val="00B67788"/>
    <w:rsid w:val="00B7770A"/>
    <w:rsid w:val="00B86D0C"/>
    <w:rsid w:val="00BD610D"/>
    <w:rsid w:val="00BE0F91"/>
    <w:rsid w:val="00BE7101"/>
    <w:rsid w:val="00BE7288"/>
    <w:rsid w:val="00C01798"/>
    <w:rsid w:val="00C07C59"/>
    <w:rsid w:val="00C2102D"/>
    <w:rsid w:val="00C3301F"/>
    <w:rsid w:val="00C56205"/>
    <w:rsid w:val="00C637F9"/>
    <w:rsid w:val="00C8494A"/>
    <w:rsid w:val="00C913B4"/>
    <w:rsid w:val="00CE3473"/>
    <w:rsid w:val="00CF15DD"/>
    <w:rsid w:val="00D1044C"/>
    <w:rsid w:val="00D208FD"/>
    <w:rsid w:val="00D2615E"/>
    <w:rsid w:val="00D356BF"/>
    <w:rsid w:val="00D47DD7"/>
    <w:rsid w:val="00D60035"/>
    <w:rsid w:val="00D66EB7"/>
    <w:rsid w:val="00D9485C"/>
    <w:rsid w:val="00DB72E7"/>
    <w:rsid w:val="00DC1E51"/>
    <w:rsid w:val="00DE253B"/>
    <w:rsid w:val="00DF671C"/>
    <w:rsid w:val="00E04031"/>
    <w:rsid w:val="00E16E51"/>
    <w:rsid w:val="00E52575"/>
    <w:rsid w:val="00E7514A"/>
    <w:rsid w:val="00E90247"/>
    <w:rsid w:val="00EF0DC3"/>
    <w:rsid w:val="00F00FD2"/>
    <w:rsid w:val="00F03688"/>
    <w:rsid w:val="00F27600"/>
    <w:rsid w:val="00F507A9"/>
    <w:rsid w:val="00F53235"/>
    <w:rsid w:val="00F75847"/>
    <w:rsid w:val="00F97351"/>
    <w:rsid w:val="00FB719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F17D29-CDA8-468D-9104-4A8F25F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89B"/>
    <w:pPr>
      <w:keepNext/>
      <w:pBdr>
        <w:bottom w:val="single" w:sz="2" w:space="1" w:color="1F497D"/>
      </w:pBdr>
      <w:spacing w:before="360" w:after="240" w:line="240" w:lineRule="auto"/>
      <w:jc w:val="both"/>
      <w:outlineLvl w:val="0"/>
    </w:pPr>
    <w:rPr>
      <w:rFonts w:ascii="Century Gothic" w:eastAsia="Times New Roman" w:hAnsi="Century Gothic" w:cs="Arial"/>
      <w:b/>
      <w:bCs/>
      <w:caps/>
      <w:color w:val="1F4E79"/>
      <w:kern w:val="32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289B"/>
    <w:pPr>
      <w:keepNext/>
      <w:tabs>
        <w:tab w:val="left" w:pos="567"/>
      </w:tabs>
      <w:spacing w:before="120" w:after="120" w:line="240" w:lineRule="auto"/>
      <w:outlineLvl w:val="1"/>
    </w:pPr>
    <w:rPr>
      <w:rFonts w:ascii="Century Gothic" w:eastAsia="Times New Roman" w:hAnsi="Century Gothic" w:cs="Times New Roman"/>
      <w:b/>
      <w:color w:val="76923C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3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F0DC3"/>
  </w:style>
  <w:style w:type="character" w:customStyle="1" w:styleId="eop">
    <w:name w:val="eop"/>
    <w:basedOn w:val="Domylnaczcionkaakapitu"/>
    <w:rsid w:val="00EF0DC3"/>
  </w:style>
  <w:style w:type="character" w:customStyle="1" w:styleId="spellingerror">
    <w:name w:val="spellingerror"/>
    <w:basedOn w:val="Domylnaczcionkaakapitu"/>
    <w:rsid w:val="00EF0DC3"/>
  </w:style>
  <w:style w:type="paragraph" w:styleId="Akapitzlist">
    <w:name w:val="List Paragraph"/>
    <w:basedOn w:val="Normalny"/>
    <w:uiPriority w:val="34"/>
    <w:qFormat/>
    <w:rsid w:val="00EF0DC3"/>
    <w:pPr>
      <w:suppressAutoHyphens/>
      <w:autoSpaceDN w:val="0"/>
      <w:spacing w:line="249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F0DC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F0DC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C289B"/>
    <w:rPr>
      <w:rFonts w:ascii="Century Gothic" w:eastAsia="Times New Roman" w:hAnsi="Century Gothic" w:cs="Arial"/>
      <w:b/>
      <w:bCs/>
      <w:caps/>
      <w:color w:val="1F4E79"/>
      <w:kern w:val="32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89B"/>
    <w:rPr>
      <w:rFonts w:ascii="Century Gothic" w:eastAsia="Times New Roman" w:hAnsi="Century Gothic" w:cs="Times New Roman"/>
      <w:b/>
      <w:color w:val="76923C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643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6431B"/>
    <w:rPr>
      <w:rFonts w:ascii="Calibri" w:eastAsia="Calibri" w:hAnsi="Calibri" w:cs="Times New Roman"/>
    </w:rPr>
  </w:style>
  <w:style w:type="character" w:styleId="Odwoanieprzypisudolnego">
    <w:name w:val="footnote reference"/>
    <w:qFormat/>
    <w:rsid w:val="0036431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6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364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64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zeinternetowe">
    <w:name w:val="Łącze internetowe"/>
    <w:uiPriority w:val="99"/>
    <w:unhideWhenUsed/>
    <w:rsid w:val="0036431B"/>
    <w:rPr>
      <w:color w:val="0000FF"/>
      <w:u w:val="single"/>
    </w:rPr>
  </w:style>
  <w:style w:type="character" w:customStyle="1" w:styleId="Zakotwiczenieprzypisudolnego">
    <w:name w:val="Zakotwiczenie przypisu dolnego"/>
    <w:rsid w:val="003643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25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5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A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2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2ED"/>
    <w:rPr>
      <w:vertAlign w:val="superscript"/>
    </w:rPr>
  </w:style>
  <w:style w:type="paragraph" w:customStyle="1" w:styleId="divpoint">
    <w:name w:val="div.point"/>
    <w:uiPriority w:val="99"/>
    <w:rsid w:val="002902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7E1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3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C9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granci-uchodzcy-szczecin.caritas.pl/konku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9C73-7325-4024-BD78-4170C77C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k.lendzion@poczta.onet.pl</dc:creator>
  <cp:keywords/>
  <dc:description/>
  <cp:lastModifiedBy>Małgorzata Duras</cp:lastModifiedBy>
  <cp:revision>2</cp:revision>
  <cp:lastPrinted>2019-05-09T12:28:00Z</cp:lastPrinted>
  <dcterms:created xsi:type="dcterms:W3CDTF">2019-10-28T09:48:00Z</dcterms:created>
  <dcterms:modified xsi:type="dcterms:W3CDTF">2019-10-28T09:48:00Z</dcterms:modified>
</cp:coreProperties>
</file>