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96" w:rsidRDefault="00B73396" w:rsidP="00B73396">
      <w:pPr>
        <w:jc w:val="both"/>
        <w:rPr>
          <w:b/>
          <w:u w:val="single"/>
        </w:rPr>
      </w:pPr>
      <w:r w:rsidRPr="00C807EE">
        <w:rPr>
          <w:b/>
          <w:u w:val="single"/>
        </w:rPr>
        <w:t>Więcej informacji</w:t>
      </w:r>
    </w:p>
    <w:p w:rsidR="00B73396" w:rsidRDefault="00B73396" w:rsidP="00B73396">
      <w:pPr>
        <w:jc w:val="center"/>
        <w:rPr>
          <w:b/>
          <w:u w:val="single"/>
        </w:rPr>
      </w:pPr>
      <w:r>
        <w:rPr>
          <w:b/>
          <w:u w:val="single"/>
        </w:rPr>
        <w:t xml:space="preserve">Rusza projekt „Lekcja: </w:t>
      </w:r>
      <w:proofErr w:type="spellStart"/>
      <w:r>
        <w:rPr>
          <w:b/>
          <w:u w:val="single"/>
        </w:rPr>
        <w:t>Enter</w:t>
      </w:r>
      <w:proofErr w:type="spellEnd"/>
      <w:r>
        <w:rPr>
          <w:b/>
          <w:u w:val="single"/>
        </w:rPr>
        <w:t xml:space="preserve">”! </w:t>
      </w:r>
      <w:r>
        <w:rPr>
          <w:b/>
          <w:u w:val="single"/>
        </w:rPr>
        <w:br/>
        <w:t>dla nauczycieli i dyrektorów szkół podstawowych i ponadpodstawowych</w:t>
      </w:r>
    </w:p>
    <w:p w:rsidR="00B73396" w:rsidRPr="007C2439" w:rsidRDefault="00B73396" w:rsidP="00B73396">
      <w:pPr>
        <w:jc w:val="both"/>
        <w:rPr>
          <w:b/>
        </w:rPr>
      </w:pPr>
      <w:r w:rsidRPr="00AF7617">
        <w:rPr>
          <w:b/>
        </w:rPr>
        <w:t>W roku szkolnym 2019-2020 rozpocznie się rekrutacj</w:t>
      </w:r>
      <w:r>
        <w:rPr>
          <w:b/>
        </w:rPr>
        <w:t>a nauczycieli i dyrektorów szkół</w:t>
      </w:r>
      <w:r w:rsidRPr="00AF7617">
        <w:rPr>
          <w:b/>
        </w:rPr>
        <w:t xml:space="preserve"> do udziału w szkoleniach w ramach projektu „Lekcja - </w:t>
      </w:r>
      <w:proofErr w:type="spellStart"/>
      <w:r w:rsidRPr="00AF7617">
        <w:rPr>
          <w:b/>
        </w:rPr>
        <w:t>Enter</w:t>
      </w:r>
      <w:proofErr w:type="spellEnd"/>
      <w:r w:rsidRPr="00AF7617">
        <w:rPr>
          <w:b/>
        </w:rPr>
        <w:t>”</w:t>
      </w:r>
    </w:p>
    <w:p w:rsidR="00B73396" w:rsidRPr="007C2439" w:rsidRDefault="00B73396" w:rsidP="00B73396">
      <w:pPr>
        <w:pStyle w:val="Akapitzlist"/>
        <w:numPr>
          <w:ilvl w:val="0"/>
          <w:numId w:val="3"/>
        </w:numPr>
        <w:jc w:val="both"/>
        <w:rPr>
          <w:u w:val="single"/>
        </w:rPr>
      </w:pPr>
      <w:r w:rsidRPr="007C2439">
        <w:rPr>
          <w:u w:val="single"/>
        </w:rPr>
        <w:t xml:space="preserve">Od września 2019 roku nauczyciele uzyskają dostęp do strefy dla zalogowanych na platformie epodręczniki.pl </w:t>
      </w:r>
    </w:p>
    <w:p w:rsidR="00B73396" w:rsidRDefault="00B73396" w:rsidP="00B73396">
      <w:pPr>
        <w:jc w:val="both"/>
      </w:pPr>
      <w:r>
        <w:t>Na platformie epodreczniki.pl zgromadzono p</w:t>
      </w:r>
      <w:r w:rsidRPr="0093284C">
        <w:t>onad 30 000 materiałów edukacyjnych</w:t>
      </w:r>
      <w:r>
        <w:t xml:space="preserve"> dla</w:t>
      </w:r>
      <w:r w:rsidRPr="0093284C">
        <w:t xml:space="preserve"> </w:t>
      </w:r>
      <w:r>
        <w:t>różnych etapów edukacyjnych</w:t>
      </w:r>
      <w:r w:rsidRPr="0093284C">
        <w:t>.</w:t>
      </w:r>
    </w:p>
    <w:p w:rsidR="00B73396" w:rsidRPr="00E91D8B" w:rsidRDefault="00B73396" w:rsidP="00B73396">
      <w:pPr>
        <w:jc w:val="both"/>
      </w:pPr>
      <w:r w:rsidRPr="00E91D8B">
        <w:t>Zintegrowana Platforma Edukacyjna (ZPE) składa się z 4 modułów:</w:t>
      </w:r>
    </w:p>
    <w:p w:rsidR="00B73396" w:rsidRPr="00E91D8B" w:rsidRDefault="00B73396" w:rsidP="00B73396">
      <w:pPr>
        <w:numPr>
          <w:ilvl w:val="0"/>
          <w:numId w:val="1"/>
        </w:numPr>
        <w:jc w:val="both"/>
      </w:pPr>
      <w:r w:rsidRPr="00E91D8B">
        <w:t>Portal</w:t>
      </w:r>
      <w:r>
        <w:t xml:space="preserve">u (z </w:t>
      </w:r>
      <w:proofErr w:type="spellStart"/>
      <w:r>
        <w:t>emateriałami</w:t>
      </w:r>
      <w:proofErr w:type="spellEnd"/>
      <w:r>
        <w:t>)</w:t>
      </w:r>
    </w:p>
    <w:p w:rsidR="00B73396" w:rsidRPr="00E17B9A" w:rsidRDefault="00B73396" w:rsidP="00B73396">
      <w:pPr>
        <w:numPr>
          <w:ilvl w:val="0"/>
          <w:numId w:val="1"/>
        </w:numPr>
        <w:jc w:val="both"/>
      </w:pPr>
      <w:r>
        <w:t>Platformy</w:t>
      </w:r>
      <w:r w:rsidRPr="00E91D8B">
        <w:t xml:space="preserve"> LCMS </w:t>
      </w:r>
      <w:r>
        <w:t>(system zarządzania treściami edukacyjnymi)</w:t>
      </w:r>
    </w:p>
    <w:p w:rsidR="00B73396" w:rsidRPr="00E91D8B" w:rsidRDefault="00B73396" w:rsidP="00B73396">
      <w:pPr>
        <w:numPr>
          <w:ilvl w:val="0"/>
          <w:numId w:val="1"/>
        </w:numPr>
        <w:jc w:val="both"/>
      </w:pPr>
      <w:r w:rsidRPr="00E91D8B">
        <w:t>Edytor</w:t>
      </w:r>
      <w:r>
        <w:t>a</w:t>
      </w:r>
      <w:r w:rsidRPr="00E91D8B">
        <w:t xml:space="preserve"> treści dla nauczycieli i uczniów (Edytor standardowy) </w:t>
      </w:r>
    </w:p>
    <w:p w:rsidR="00B73396" w:rsidRPr="00E91D8B" w:rsidRDefault="00B73396" w:rsidP="00B73396">
      <w:pPr>
        <w:numPr>
          <w:ilvl w:val="0"/>
          <w:numId w:val="1"/>
        </w:numPr>
        <w:jc w:val="both"/>
      </w:pPr>
      <w:r w:rsidRPr="00E91D8B">
        <w:t>Edytor</w:t>
      </w:r>
      <w:r>
        <w:t>a</w:t>
      </w:r>
      <w:r w:rsidRPr="00E91D8B">
        <w:t xml:space="preserve"> treści dla Beneficjentów projektów konkursowych (Edytor profesjonalny)</w:t>
      </w:r>
    </w:p>
    <w:p w:rsidR="00B73396" w:rsidRPr="00E91D8B" w:rsidRDefault="00B73396" w:rsidP="00B73396">
      <w:pPr>
        <w:jc w:val="both"/>
      </w:pPr>
      <w:r w:rsidRPr="00E91D8B">
        <w:rPr>
          <w:b/>
          <w:bCs/>
        </w:rPr>
        <w:t xml:space="preserve">Edytor ZPE </w:t>
      </w:r>
      <w:r w:rsidRPr="00E91D8B">
        <w:t xml:space="preserve">to proste w obsłudze narzędzia do tworzenia treści edukacyjnych przystosowanych </w:t>
      </w:r>
      <w:r w:rsidRPr="00E91D8B">
        <w:br/>
        <w:t>do urządzeń mobilnych. Prosty interfejs umożliwia tworzenie kompletnych e-materiałów bez udziału programistów. Metodą drag and drop autorzy dodadzą dźwięki, filmy i ćwiczenia interaktywne.</w:t>
      </w:r>
    </w:p>
    <w:p w:rsidR="00B73396" w:rsidRPr="00E91D8B" w:rsidRDefault="00B73396" w:rsidP="00B73396">
      <w:pPr>
        <w:jc w:val="both"/>
      </w:pPr>
      <w:r w:rsidRPr="00E91D8B">
        <w:rPr>
          <w:b/>
          <w:bCs/>
        </w:rPr>
        <w:t xml:space="preserve">Edytor ZPE </w:t>
      </w:r>
      <w:r w:rsidRPr="00E91D8B">
        <w:t xml:space="preserve">umożliwia szybkie generowanie ćwiczeń za pomocą wizualnego edytora, w oparciu </w:t>
      </w:r>
      <w:r w:rsidRPr="00E91D8B">
        <w:br/>
        <w:t>o 60 typów interakcji i ponad 2000 rodzajów ćwiczeń matematycznych.</w:t>
      </w:r>
    </w:p>
    <w:p w:rsidR="00B73396" w:rsidRDefault="00B73396" w:rsidP="00B73396">
      <w:pPr>
        <w:spacing w:after="0" w:line="240" w:lineRule="auto"/>
        <w:jc w:val="both"/>
      </w:pPr>
      <w:r>
        <w:t xml:space="preserve">Platforma umożliwia m.in.: </w:t>
      </w:r>
    </w:p>
    <w:p w:rsidR="00B73396" w:rsidRDefault="00B73396" w:rsidP="00B73396">
      <w:pPr>
        <w:spacing w:after="0" w:line="240" w:lineRule="auto"/>
        <w:jc w:val="both"/>
      </w:pPr>
      <w:r w:rsidRPr="00E91D8B">
        <w:t xml:space="preserve">Tworzenie projektów w wieloosobowym zespole </w:t>
      </w:r>
    </w:p>
    <w:p w:rsidR="00B73396" w:rsidRDefault="00B73396" w:rsidP="00B73396">
      <w:pPr>
        <w:spacing w:after="0" w:line="240" w:lineRule="auto"/>
        <w:jc w:val="both"/>
      </w:pPr>
      <w:r w:rsidRPr="00E91D8B">
        <w:t xml:space="preserve">Różne informacje po zalogowaniu (w zależności od stanowiska (roli) i nadanych uprawnień). </w:t>
      </w:r>
    </w:p>
    <w:p w:rsidR="00B73396" w:rsidRPr="00E91D8B" w:rsidRDefault="00B73396" w:rsidP="00B73396">
      <w:pPr>
        <w:spacing w:after="0" w:line="240" w:lineRule="auto"/>
        <w:jc w:val="both"/>
      </w:pPr>
      <w:r>
        <w:t>Np. dla dyrektorów</w:t>
      </w:r>
      <w:r w:rsidRPr="00E91D8B">
        <w:t xml:space="preserve">, </w:t>
      </w:r>
      <w:r>
        <w:t xml:space="preserve">informacje </w:t>
      </w:r>
      <w:r w:rsidRPr="00E91D8B">
        <w:t xml:space="preserve">typu: </w:t>
      </w:r>
    </w:p>
    <w:p w:rsidR="00B73396" w:rsidRPr="00E91D8B" w:rsidRDefault="00B73396" w:rsidP="00B73396">
      <w:pPr>
        <w:numPr>
          <w:ilvl w:val="0"/>
          <w:numId w:val="2"/>
        </w:numPr>
        <w:jc w:val="both"/>
      </w:pPr>
      <w:r w:rsidRPr="00E91D8B">
        <w:t>Aktualnie zalogowani (w obrębie danej placówki)</w:t>
      </w:r>
    </w:p>
    <w:p w:rsidR="00B73396" w:rsidRPr="00E91D8B" w:rsidRDefault="00B73396" w:rsidP="00B73396">
      <w:pPr>
        <w:numPr>
          <w:ilvl w:val="0"/>
          <w:numId w:val="2"/>
        </w:numPr>
        <w:jc w:val="both"/>
      </w:pPr>
      <w:r>
        <w:t>Liczba</w:t>
      </w:r>
      <w:r w:rsidRPr="00E91D8B">
        <w:t xml:space="preserve"> utworzonych kont (w obrębie danej placówki)</w:t>
      </w:r>
    </w:p>
    <w:p w:rsidR="00B73396" w:rsidRPr="00E91D8B" w:rsidRDefault="00B73396" w:rsidP="00B73396">
      <w:pPr>
        <w:numPr>
          <w:ilvl w:val="0"/>
          <w:numId w:val="2"/>
        </w:numPr>
        <w:jc w:val="both"/>
      </w:pPr>
      <w:r>
        <w:t>Liczba</w:t>
      </w:r>
      <w:r w:rsidRPr="00E91D8B">
        <w:t xml:space="preserve"> odtworzonych obiektów wiedzy (w obrębie danej placówki)</w:t>
      </w:r>
    </w:p>
    <w:p w:rsidR="00B73396" w:rsidRDefault="00B73396" w:rsidP="00B73396">
      <w:pPr>
        <w:spacing w:after="0"/>
        <w:jc w:val="both"/>
      </w:pPr>
      <w:r w:rsidRPr="00E91D8B">
        <w:t>Nauczyciel posiada możliwość tworzenia/edytowania/usuwania grup uczniów oraz kontrolowania członkostwa grupy.</w:t>
      </w:r>
    </w:p>
    <w:p w:rsidR="00B73396" w:rsidRPr="00E91D8B" w:rsidRDefault="00B73396" w:rsidP="00B73396">
      <w:pPr>
        <w:spacing w:after="0"/>
        <w:jc w:val="both"/>
      </w:pPr>
      <w:r w:rsidRPr="00E91D8B">
        <w:t xml:space="preserve">Nauczyciel może zarządzać zarówno grupami uczniów jak i </w:t>
      </w:r>
      <w:r>
        <w:t xml:space="preserve">materiałami dla </w:t>
      </w:r>
      <w:r w:rsidRPr="00E91D8B">
        <w:t>poszczególny</w:t>
      </w:r>
      <w:r>
        <w:t>ch uczniów</w:t>
      </w:r>
      <w:r w:rsidRPr="00E91D8B">
        <w:t>.</w:t>
      </w:r>
    </w:p>
    <w:p w:rsidR="00B73396" w:rsidRPr="00E91D8B" w:rsidRDefault="00B73396" w:rsidP="00B73396">
      <w:pPr>
        <w:spacing w:after="0"/>
        <w:jc w:val="both"/>
      </w:pPr>
      <w:r w:rsidRPr="00E91D8B">
        <w:t>Możliwość dodawania nowych kont, ich edycji, usuwania, przywracania oraz nadawania odpowiednich ról i uprawnień.</w:t>
      </w:r>
    </w:p>
    <w:p w:rsidR="00B73396" w:rsidRPr="00E91D8B" w:rsidRDefault="00B73396" w:rsidP="00B73396">
      <w:pPr>
        <w:spacing w:after="0"/>
        <w:jc w:val="both"/>
      </w:pPr>
      <w:r w:rsidRPr="00E91D8B">
        <w:t>Platfo</w:t>
      </w:r>
      <w:r>
        <w:t>rma posiada funkcję informowania</w:t>
      </w:r>
      <w:r w:rsidRPr="00E91D8B">
        <w:t xml:space="preserve"> użytkownika, bezpośrednio po zalogowaniu, o istniejących nowych pozycjach, takich jak nowe wiadomości, pozycje w kalendarzu, nowe elementy materiałów edukacyjnych itp.</w:t>
      </w:r>
    </w:p>
    <w:p w:rsidR="00B73396" w:rsidRDefault="00B73396" w:rsidP="00B73396">
      <w:pPr>
        <w:spacing w:after="0"/>
      </w:pPr>
      <w:r w:rsidRPr="00E91D8B">
        <w:t>Uczeń po zalogowaniu do systemu powinien mieć dostęp do przypisanych mu materiałów edukacyjnych i móc je uruchamia</w:t>
      </w:r>
    </w:p>
    <w:p w:rsidR="00B73396" w:rsidRDefault="00B73396" w:rsidP="00B73396">
      <w:pPr>
        <w:spacing w:after="0"/>
      </w:pPr>
    </w:p>
    <w:p w:rsidR="00B73396" w:rsidRDefault="00B73396" w:rsidP="00B73396">
      <w:pPr>
        <w:spacing w:after="0"/>
      </w:pPr>
    </w:p>
    <w:p w:rsidR="00B73396" w:rsidRDefault="00B73396" w:rsidP="00B73396">
      <w:pPr>
        <w:spacing w:after="0"/>
      </w:pPr>
    </w:p>
    <w:p w:rsidR="00B73396" w:rsidRDefault="00B73396" w:rsidP="00B73396">
      <w:pPr>
        <w:spacing w:after="0"/>
      </w:pPr>
    </w:p>
    <w:p w:rsidR="00B73396" w:rsidRPr="007C2439" w:rsidRDefault="00B73396" w:rsidP="00B73396">
      <w:pPr>
        <w:pStyle w:val="Akapitzlist"/>
        <w:numPr>
          <w:ilvl w:val="0"/>
          <w:numId w:val="3"/>
        </w:numPr>
        <w:spacing w:after="0"/>
        <w:rPr>
          <w:u w:val="single"/>
        </w:rPr>
      </w:pPr>
      <w:r w:rsidRPr="007C2439">
        <w:rPr>
          <w:u w:val="single"/>
        </w:rPr>
        <w:lastRenderedPageBreak/>
        <w:t>Projekt edukacji cyfrowej skierowany do nauczycieli, którego operatorem jest Fundacja Orange.</w:t>
      </w:r>
    </w:p>
    <w:p w:rsidR="00B73396" w:rsidRDefault="00B73396" w:rsidP="00B73396">
      <w:pPr>
        <w:pStyle w:val="Akapitzlist"/>
        <w:spacing w:after="0"/>
        <w:ind w:left="360"/>
      </w:pPr>
    </w:p>
    <w:p w:rsidR="00B73396" w:rsidRPr="00257F70" w:rsidRDefault="00B73396" w:rsidP="00B73396">
      <w:pPr>
        <w:tabs>
          <w:tab w:val="num" w:pos="720"/>
        </w:tabs>
        <w:ind w:left="720"/>
        <w:jc w:val="both"/>
      </w:pPr>
      <w:r>
        <w:t xml:space="preserve">Głównym założeniem projektu „Lekcja: </w:t>
      </w:r>
      <w:proofErr w:type="spellStart"/>
      <w:r>
        <w:t>Enter</w:t>
      </w:r>
      <w:proofErr w:type="spellEnd"/>
      <w:r>
        <w:t xml:space="preserve">” jest przeszkolenie w ciągu 4 lat </w:t>
      </w:r>
      <w:r w:rsidRPr="00377DE5">
        <w:t>ponad 75 000 nauczyciel</w:t>
      </w:r>
      <w:r>
        <w:t>i</w:t>
      </w:r>
      <w:r w:rsidRPr="00377DE5">
        <w:t xml:space="preserve"> </w:t>
      </w:r>
      <w:r>
        <w:t xml:space="preserve">z </w:t>
      </w:r>
      <w:r w:rsidRPr="00377DE5">
        <w:t>wykorzystywa</w:t>
      </w:r>
      <w:r>
        <w:t>nia technologii informacyjno-komunikacyjnych w</w:t>
      </w:r>
      <w:r w:rsidRPr="00377DE5">
        <w:t xml:space="preserve"> swojej codziennej pracy. Ważnym aspektem projektu jest przygotowanie nauczycieli do korzystania z różnego rodzaju e-zasobów, </w:t>
      </w:r>
      <w:r>
        <w:t xml:space="preserve">w tym także dostępnych na stronie </w:t>
      </w:r>
      <w:hyperlink r:id="rId5" w:history="1">
        <w:r w:rsidRPr="00E55ED4">
          <w:rPr>
            <w:rStyle w:val="Hipercze"/>
          </w:rPr>
          <w:t>www.epodreczniki.pl</w:t>
        </w:r>
      </w:hyperlink>
      <w:r>
        <w:t xml:space="preserve">. </w:t>
      </w:r>
      <w:r w:rsidRPr="00257F70">
        <w:t>W szkoleniach weźmie udział po 15% nauczycieli z każdego województwa.</w:t>
      </w:r>
    </w:p>
    <w:p w:rsidR="00B73396" w:rsidRPr="00377DE5" w:rsidRDefault="00B73396" w:rsidP="00B73396">
      <w:pPr>
        <w:numPr>
          <w:ilvl w:val="0"/>
          <w:numId w:val="4"/>
        </w:numPr>
        <w:jc w:val="both"/>
      </w:pPr>
      <w:r w:rsidRPr="00377DE5">
        <w:t>Każdy nauczyciel odbędzie 40 godzin szkolenia, w tym 32 godziny szkoleń stacjonarnych oraz 8 godzin szkoleń on-line.</w:t>
      </w:r>
    </w:p>
    <w:p w:rsidR="00B73396" w:rsidRPr="00377DE5" w:rsidRDefault="00B73396" w:rsidP="00B73396">
      <w:pPr>
        <w:numPr>
          <w:ilvl w:val="0"/>
          <w:numId w:val="4"/>
        </w:numPr>
        <w:jc w:val="both"/>
      </w:pPr>
      <w:r w:rsidRPr="00377DE5">
        <w:t>Nauczyciele będą mieli dostęp do specjalnej platformy edukacyjnej do wymiany wiedzy; skorzystają webinariów, podcastów, innych narzędzi edukacyjnych.</w:t>
      </w:r>
    </w:p>
    <w:p w:rsidR="00B73396" w:rsidRDefault="00B73396" w:rsidP="00B73396">
      <w:pPr>
        <w:numPr>
          <w:ilvl w:val="0"/>
          <w:numId w:val="4"/>
        </w:numPr>
        <w:jc w:val="both"/>
      </w:pPr>
      <w:r w:rsidRPr="00257F70">
        <w:t>Szkolenia są przeznaczone dla nauczycieli szk</w:t>
      </w:r>
      <w:r>
        <w:t xml:space="preserve">ół </w:t>
      </w:r>
      <w:r w:rsidRPr="00257F70">
        <w:t xml:space="preserve">podstawowych i </w:t>
      </w:r>
      <w:r>
        <w:t>ponadpodstawowych</w:t>
      </w:r>
      <w:r w:rsidRPr="00257F70">
        <w:t xml:space="preserve">. Kierujemy je do </w:t>
      </w:r>
      <w:r>
        <w:t xml:space="preserve">nauczycieli </w:t>
      </w:r>
      <w:r w:rsidRPr="00257F70">
        <w:t>odpowiedzialnych za nauczanie wczesnoszkolne, przedmioty matematyczno-przyrodnicze, humanistyczne, artystyczne i informatyczne</w:t>
      </w:r>
      <w:r>
        <w:t>. W szkolenia zaangażowana będzie także kadra kierownicza szkól</w:t>
      </w:r>
    </w:p>
    <w:p w:rsidR="00B73396" w:rsidRPr="00257F70" w:rsidRDefault="00B73396" w:rsidP="00B73396">
      <w:pPr>
        <w:ind w:left="720"/>
        <w:jc w:val="both"/>
      </w:pPr>
      <w:r w:rsidRPr="00257F70">
        <w:t xml:space="preserve">O granty </w:t>
      </w:r>
      <w:r>
        <w:t xml:space="preserve">na ich przeprowadzanie </w:t>
      </w:r>
      <w:r w:rsidRPr="00257F70">
        <w:t xml:space="preserve">mogą ubiegać się instytucje i organizacje z całej Polski (placówki doskonalenia nauczycieli – samodzielnie lub w konsorcjum); jednostki samorządu terytorialnego, stowarzyszenia i fundacje, uczelnie wyższe w partnerstwie z placówkami doskonalenia nauczycieli. Przez 4 lata </w:t>
      </w:r>
      <w:r>
        <w:t>fundacja Orange</w:t>
      </w:r>
      <w:r w:rsidRPr="00257F70">
        <w:t xml:space="preserve"> </w:t>
      </w:r>
      <w:r>
        <w:t xml:space="preserve">przekaże </w:t>
      </w:r>
      <w:r w:rsidRPr="00257F70">
        <w:t xml:space="preserve">około 100 grantów </w:t>
      </w:r>
      <w:r>
        <w:br/>
      </w:r>
      <w:r w:rsidRPr="00257F70">
        <w:t xml:space="preserve">o wysokości do 450 000. Projekty merytoryczne będą musiały być zrealizowane w </w:t>
      </w:r>
      <w:r>
        <w:br/>
      </w:r>
      <w:r w:rsidRPr="00257F70">
        <w:t xml:space="preserve">18 miesięcy. </w:t>
      </w:r>
    </w:p>
    <w:p w:rsidR="00B73396" w:rsidRDefault="00B73396" w:rsidP="00B73396">
      <w:pPr>
        <w:jc w:val="both"/>
      </w:pPr>
      <w:r w:rsidRPr="00377DE5">
        <w:t>Dofinansowanie na realizację projektów zostało przyznane przez Centrum Projektów Polska Cyfrowa w ramach działania 3.1 „Działania szkoleniowe na rzecz rozwoju kompetencji cyfrowych” Programu Operacyjnego Polska Cyfrowa na lata 2014-2020.</w:t>
      </w:r>
    </w:p>
    <w:p w:rsidR="00B73396" w:rsidRPr="00AF7617" w:rsidRDefault="00B73396" w:rsidP="00B73396">
      <w:pPr>
        <w:jc w:val="both"/>
        <w:rPr>
          <w:b/>
        </w:rPr>
      </w:pPr>
      <w:r w:rsidRPr="00AF7617">
        <w:rPr>
          <w:b/>
        </w:rPr>
        <w:t>W roku szkolnym 2019-2020 rozpocznie się rekrutacj</w:t>
      </w:r>
      <w:r>
        <w:rPr>
          <w:b/>
        </w:rPr>
        <w:t>a nauczycieli i dyrektorów szkół</w:t>
      </w:r>
      <w:r w:rsidRPr="00AF7617">
        <w:rPr>
          <w:b/>
        </w:rPr>
        <w:t xml:space="preserve"> do udziału w szkoleniach w ramach projektu „Lekcja - </w:t>
      </w:r>
      <w:proofErr w:type="spellStart"/>
      <w:r w:rsidRPr="00AF7617">
        <w:rPr>
          <w:b/>
        </w:rPr>
        <w:t>Enter</w:t>
      </w:r>
      <w:proofErr w:type="spellEnd"/>
      <w:r w:rsidRPr="00AF7617">
        <w:rPr>
          <w:b/>
        </w:rPr>
        <w:t>”</w:t>
      </w:r>
    </w:p>
    <w:p w:rsidR="00B73396" w:rsidRDefault="00B73396" w:rsidP="00B73396">
      <w:pPr>
        <w:pStyle w:val="Akapitzlist"/>
        <w:spacing w:after="0"/>
        <w:ind w:left="360"/>
      </w:pPr>
    </w:p>
    <w:p w:rsidR="00B73396" w:rsidRDefault="00B73396" w:rsidP="00B73396">
      <w:pPr>
        <w:pStyle w:val="Akapitzlist"/>
        <w:spacing w:after="0"/>
        <w:ind w:left="360"/>
      </w:pPr>
    </w:p>
    <w:p w:rsidR="00034E72" w:rsidRDefault="00034E72">
      <w:bookmarkStart w:id="0" w:name="_GoBack"/>
      <w:bookmarkEnd w:id="0"/>
    </w:p>
    <w:sectPr w:rsidR="0003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07A6"/>
    <w:multiLevelType w:val="hybridMultilevel"/>
    <w:tmpl w:val="2F123656"/>
    <w:lvl w:ilvl="0" w:tplc="D8245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C46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E2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2E9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767B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07E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8C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CE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05F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B34051"/>
    <w:multiLevelType w:val="hybridMultilevel"/>
    <w:tmpl w:val="5118807C"/>
    <w:lvl w:ilvl="0" w:tplc="95D6C1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B42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84AB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7D034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8462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2629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5224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D1AB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9CB5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53F10C3F"/>
    <w:multiLevelType w:val="hybridMultilevel"/>
    <w:tmpl w:val="A0567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D159EC"/>
    <w:multiLevelType w:val="multilevel"/>
    <w:tmpl w:val="16EA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96"/>
    <w:rsid w:val="00034E72"/>
    <w:rsid w:val="00B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05863-B719-40A2-AB06-B74C3788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3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3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Kazimierczuk</dc:creator>
  <cp:keywords/>
  <dc:description/>
  <cp:lastModifiedBy>Michał Kazimierczuk</cp:lastModifiedBy>
  <cp:revision>1</cp:revision>
  <dcterms:created xsi:type="dcterms:W3CDTF">2019-08-23T09:52:00Z</dcterms:created>
  <dcterms:modified xsi:type="dcterms:W3CDTF">2019-08-23T09:53:00Z</dcterms:modified>
</cp:coreProperties>
</file>