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63" w:rsidRDefault="006C7763" w:rsidP="006C7763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90652" wp14:editId="0BE445F1">
            <wp:simplePos x="0" y="0"/>
            <wp:positionH relativeFrom="column">
              <wp:posOffset>163830</wp:posOffset>
            </wp:positionH>
            <wp:positionV relativeFrom="paragraph">
              <wp:posOffset>-44450</wp:posOffset>
            </wp:positionV>
            <wp:extent cx="969010" cy="1067435"/>
            <wp:effectExtent l="0" t="0" r="254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763" w:rsidRDefault="006C7763" w:rsidP="006C7763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 w:cs="Times New Roman"/>
          <w:b/>
          <w:sz w:val="28"/>
          <w:szCs w:val="24"/>
        </w:rPr>
      </w:pPr>
      <w:r>
        <w:rPr>
          <w:rFonts w:hAnsi="Times New Roman" w:cs="Times New Roman"/>
          <w:b/>
          <w:noProof/>
          <w:sz w:val="28"/>
          <w:szCs w:val="24"/>
        </w:rPr>
        <w:drawing>
          <wp:inline distT="0" distB="0" distL="0" distR="0" wp14:anchorId="3F8DE3C6" wp14:editId="4167FC05">
            <wp:extent cx="3394954" cy="68530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44" cy="68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763" w:rsidRDefault="006C7763" w:rsidP="00041BF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4"/>
        </w:rPr>
      </w:pPr>
    </w:p>
    <w:p w:rsidR="006C7763" w:rsidRDefault="006C7763" w:rsidP="00041BF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4"/>
        </w:rPr>
      </w:pPr>
    </w:p>
    <w:p w:rsidR="00041BF0" w:rsidRDefault="00041BF0" w:rsidP="00041BF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4"/>
        </w:rPr>
      </w:pPr>
      <w:r w:rsidRPr="00041BF0">
        <w:rPr>
          <w:rFonts w:hAnsi="Times New Roman" w:cs="Times New Roman"/>
          <w:b/>
          <w:sz w:val="28"/>
          <w:szCs w:val="24"/>
        </w:rPr>
        <w:t>Konferencja dla dyrektorów szkół</w:t>
      </w:r>
      <w:r w:rsidR="00F30E16">
        <w:rPr>
          <w:rFonts w:hAnsi="Times New Roman" w:cs="Times New Roman"/>
          <w:b/>
          <w:sz w:val="28"/>
          <w:szCs w:val="24"/>
        </w:rPr>
        <w:t xml:space="preserve"> </w:t>
      </w:r>
      <w:r w:rsidR="00F30E16" w:rsidRPr="00F30E16">
        <w:rPr>
          <w:rFonts w:hAnsi="Times New Roman" w:cs="Times New Roman"/>
          <w:b/>
          <w:sz w:val="28"/>
          <w:szCs w:val="24"/>
        </w:rPr>
        <w:t>i organów prowadzących</w:t>
      </w:r>
    </w:p>
    <w:p w:rsidR="00041BF0" w:rsidRPr="00041BF0" w:rsidRDefault="00041BF0" w:rsidP="00041BF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4"/>
        </w:rPr>
      </w:pPr>
      <w:r w:rsidRPr="00041BF0">
        <w:rPr>
          <w:rFonts w:hAnsi="Times New Roman" w:cs="Times New Roman"/>
          <w:b/>
          <w:sz w:val="28"/>
          <w:szCs w:val="24"/>
        </w:rPr>
        <w:t>pt. „</w:t>
      </w:r>
      <w:r w:rsidR="00F30E16" w:rsidRPr="00F30E16">
        <w:rPr>
          <w:rFonts w:hAnsi="Times New Roman" w:cs="Times New Roman"/>
          <w:b/>
          <w:sz w:val="28"/>
          <w:szCs w:val="24"/>
        </w:rPr>
        <w:t>Kształcenie uczniów przybywających z zagranicy w polskim systemie oświaty</w:t>
      </w:r>
      <w:r w:rsidR="00F30E16">
        <w:rPr>
          <w:rFonts w:hAnsi="Times New Roman" w:cs="Times New Roman"/>
          <w:b/>
          <w:sz w:val="28"/>
          <w:szCs w:val="24"/>
        </w:rPr>
        <w:t xml:space="preserve"> </w:t>
      </w:r>
      <w:r w:rsidR="00F30E16" w:rsidRPr="00F30E16">
        <w:rPr>
          <w:rFonts w:hAnsi="Times New Roman" w:cs="Times New Roman"/>
          <w:b/>
          <w:sz w:val="28"/>
          <w:szCs w:val="24"/>
        </w:rPr>
        <w:t>– m</w:t>
      </w:r>
      <w:r w:rsidR="00DE1E7B">
        <w:rPr>
          <w:rFonts w:hAnsi="Times New Roman" w:cs="Times New Roman"/>
          <w:b/>
          <w:sz w:val="28"/>
          <w:szCs w:val="24"/>
        </w:rPr>
        <w:t>ożliwości, wsparcie i integracja”</w:t>
      </w:r>
    </w:p>
    <w:p w:rsidR="00041BF0" w:rsidRDefault="00041BF0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41BF0" w:rsidRDefault="00041BF0" w:rsidP="00041BF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  <w:r w:rsidRPr="00041BF0">
        <w:rPr>
          <w:rFonts w:hAnsi="Times New Roman" w:cs="Times New Roman"/>
          <w:b/>
          <w:sz w:val="24"/>
          <w:szCs w:val="24"/>
        </w:rPr>
        <w:t>20 marca 2019 r., godzina 1</w:t>
      </w:r>
      <w:r w:rsidR="00F30E16">
        <w:rPr>
          <w:rFonts w:hAnsi="Times New Roman" w:cs="Times New Roman"/>
          <w:b/>
          <w:sz w:val="24"/>
          <w:szCs w:val="24"/>
        </w:rPr>
        <w:t>0</w:t>
      </w:r>
      <w:r w:rsidRPr="00041BF0">
        <w:rPr>
          <w:rFonts w:hAnsi="Times New Roman" w:cs="Times New Roman"/>
          <w:b/>
          <w:sz w:val="24"/>
          <w:szCs w:val="24"/>
        </w:rPr>
        <w:t>.00</w:t>
      </w:r>
    </w:p>
    <w:p w:rsidR="000C18F5" w:rsidRPr="00041BF0" w:rsidRDefault="000C18F5" w:rsidP="00041BF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</w:p>
    <w:tbl>
      <w:tblPr>
        <w:tblStyle w:val="Tabela-Siatka"/>
        <w:tblW w:w="9639" w:type="dxa"/>
        <w:tblInd w:w="-31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45E95" w:rsidTr="00882F90">
        <w:trPr>
          <w:trHeight w:val="744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8079" w:type="dxa"/>
            <w:vAlign w:val="center"/>
          </w:tcPr>
          <w:p w:rsidR="001227C1" w:rsidRDefault="001227C1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Otwarcie konferencji</w:t>
            </w:r>
          </w:p>
          <w:p w:rsidR="00945E95" w:rsidRPr="00465E86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5E95" w:rsidTr="00882F90">
        <w:trPr>
          <w:trHeight w:val="968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8079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Dane statystyczne dotyczące ilości dzieci ukr</w:t>
            </w:r>
            <w:r>
              <w:rPr>
                <w:rFonts w:hAnsi="Times New Roman" w:cs="Times New Roman"/>
                <w:sz w:val="24"/>
                <w:szCs w:val="24"/>
              </w:rPr>
              <w:t xml:space="preserve">aińskich w szkołach na terenie </w:t>
            </w:r>
            <w:r w:rsidRPr="00F30E16">
              <w:rPr>
                <w:rFonts w:hAnsi="Times New Roman" w:cs="Times New Roman"/>
                <w:sz w:val="24"/>
                <w:szCs w:val="24"/>
              </w:rPr>
              <w:t>woj. zachodniopomorskiego</w:t>
            </w:r>
          </w:p>
          <w:p w:rsidR="00882F90" w:rsidRPr="00882F90" w:rsidRDefault="000538F7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 xml:space="preserve">Małgorzata Makowska - starszy wizytator w </w:t>
            </w:r>
            <w:r w:rsidR="00882F90" w:rsidRPr="00882F90">
              <w:rPr>
                <w:rFonts w:hAnsi="Times New Roman" w:cs="Times New Roman"/>
                <w:b/>
                <w:sz w:val="24"/>
                <w:szCs w:val="24"/>
              </w:rPr>
              <w:t xml:space="preserve">Kuratorium Oświaty </w:t>
            </w:r>
            <w:r w:rsidR="00D06A6F">
              <w:rPr>
                <w:rFonts w:hAnsi="Times New Roman" w:cs="Times New Roman"/>
                <w:b/>
                <w:sz w:val="24"/>
                <w:szCs w:val="24"/>
              </w:rPr>
              <w:br/>
            </w:r>
            <w:r w:rsidR="00882F90" w:rsidRPr="00882F90">
              <w:rPr>
                <w:rFonts w:hAnsi="Times New Roman" w:cs="Times New Roman"/>
                <w:b/>
                <w:sz w:val="24"/>
                <w:szCs w:val="24"/>
              </w:rPr>
              <w:t>w Szczecinie</w:t>
            </w:r>
          </w:p>
        </w:tc>
      </w:tr>
      <w:tr w:rsidR="00945E95" w:rsidTr="00882F90">
        <w:trPr>
          <w:trHeight w:val="683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10.20</w:t>
            </w:r>
            <w:r w:rsidR="00B020A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B020A9" w:rsidRPr="00F30E16">
              <w:rPr>
                <w:rFonts w:hAnsi="Times New Roman" w:cs="Times New Roman"/>
                <w:sz w:val="24"/>
                <w:szCs w:val="24"/>
              </w:rPr>
              <w:t>–</w:t>
            </w:r>
            <w:r w:rsidR="00B020A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30E16">
              <w:rPr>
                <w:rFonts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079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Prawo oświatowe</w:t>
            </w:r>
          </w:p>
          <w:p w:rsidR="00882F90" w:rsidRDefault="000538F7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Katarzyna Parszewska - starszy wizytator w</w:t>
            </w:r>
            <w:r w:rsidR="00882F90" w:rsidRPr="00882F90">
              <w:rPr>
                <w:rFonts w:hAnsi="Times New Roman" w:cs="Times New Roman"/>
                <w:b/>
                <w:sz w:val="24"/>
                <w:szCs w:val="24"/>
              </w:rPr>
              <w:t xml:space="preserve"> Kuratorium Oświaty </w:t>
            </w:r>
            <w:r w:rsidR="00D06A6F">
              <w:rPr>
                <w:rFonts w:hAnsi="Times New Roman" w:cs="Times New Roman"/>
                <w:b/>
                <w:sz w:val="24"/>
                <w:szCs w:val="24"/>
              </w:rPr>
              <w:br/>
            </w:r>
            <w:r w:rsidR="00882F90" w:rsidRPr="00882F90">
              <w:rPr>
                <w:rFonts w:hAnsi="Times New Roman" w:cs="Times New Roman"/>
                <w:b/>
                <w:sz w:val="24"/>
                <w:szCs w:val="24"/>
              </w:rPr>
              <w:t>w Szczecinie</w:t>
            </w:r>
          </w:p>
        </w:tc>
      </w:tr>
      <w:tr w:rsidR="00945E95" w:rsidTr="00882F90">
        <w:trPr>
          <w:trHeight w:val="691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10.35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30E16">
              <w:rPr>
                <w:rFonts w:hAnsi="Times New Roman" w:cs="Times New Roman"/>
                <w:sz w:val="24"/>
                <w:szCs w:val="24"/>
              </w:rPr>
              <w:t>– 10.50</w:t>
            </w:r>
          </w:p>
        </w:tc>
        <w:tc>
          <w:tcPr>
            <w:tcW w:w="8079" w:type="dxa"/>
            <w:vAlign w:val="center"/>
          </w:tcPr>
          <w:p w:rsidR="001227C1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S</w:t>
            </w:r>
            <w:r w:rsidRPr="00F30E16">
              <w:rPr>
                <w:rFonts w:hAnsi="Times New Roman" w:cs="Times New Roman"/>
                <w:sz w:val="24"/>
                <w:szCs w:val="24"/>
              </w:rPr>
              <w:t xml:space="preserve">ytuacja rodzin ukraińskich </w:t>
            </w:r>
          </w:p>
          <w:p w:rsidR="00945E95" w:rsidRDefault="001227C1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227C1">
              <w:rPr>
                <w:rFonts w:hAnsi="Times New Roman" w:cs="Times New Roman"/>
                <w:b/>
                <w:sz w:val="24"/>
                <w:szCs w:val="24"/>
              </w:rPr>
              <w:t xml:space="preserve">Henryk Kołodziej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- </w:t>
            </w:r>
            <w:r w:rsidR="00945E95" w:rsidRPr="001227C1">
              <w:rPr>
                <w:rFonts w:hAnsi="Times New Roman" w:cs="Times New Roman"/>
                <w:b/>
                <w:sz w:val="24"/>
                <w:szCs w:val="24"/>
              </w:rPr>
              <w:t xml:space="preserve">Honorowy Konsul Ukrainy w Szczecinie </w:t>
            </w:r>
          </w:p>
        </w:tc>
      </w:tr>
      <w:tr w:rsidR="00945E95" w:rsidTr="00882F90">
        <w:trPr>
          <w:trHeight w:val="1409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10.50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30E16">
              <w:rPr>
                <w:rFonts w:hAnsi="Times New Roman" w:cs="Times New Roman"/>
                <w:sz w:val="24"/>
                <w:szCs w:val="24"/>
              </w:rPr>
              <w:t>– 11.15</w:t>
            </w:r>
          </w:p>
        </w:tc>
        <w:tc>
          <w:tcPr>
            <w:tcW w:w="8079" w:type="dxa"/>
            <w:vAlign w:val="center"/>
          </w:tcPr>
          <w:p w:rsidR="001227C1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P</w:t>
            </w:r>
            <w:r w:rsidR="00945E95" w:rsidRPr="00F30E16">
              <w:rPr>
                <w:rFonts w:hAnsi="Times New Roman" w:cs="Times New Roman"/>
                <w:sz w:val="24"/>
                <w:szCs w:val="24"/>
              </w:rPr>
              <w:t>rezentacja szkoły w Białym Borze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="001227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D</w:t>
            </w:r>
            <w:r w:rsidR="00945E95" w:rsidRPr="00F30E16">
              <w:rPr>
                <w:rFonts w:hAnsi="Times New Roman" w:cs="Times New Roman"/>
                <w:sz w:val="24"/>
                <w:szCs w:val="24"/>
              </w:rPr>
              <w:t>ziałania integracyjne</w:t>
            </w:r>
            <w:r>
              <w:rPr>
                <w:rFonts w:hAnsi="Times New Roman" w:cs="Times New Roman"/>
                <w:sz w:val="24"/>
                <w:szCs w:val="24"/>
              </w:rPr>
              <w:t xml:space="preserve"> w szkole i środowisku lokalnym.</w:t>
            </w:r>
            <w:r w:rsidR="001227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W</w:t>
            </w:r>
            <w:r w:rsidR="00945E95" w:rsidRPr="00F30E16">
              <w:rPr>
                <w:rFonts w:hAnsi="Times New Roman" w:cs="Times New Roman"/>
                <w:sz w:val="24"/>
                <w:szCs w:val="24"/>
              </w:rPr>
              <w:t>spółpraca z samorządem</w:t>
            </w:r>
          </w:p>
          <w:p w:rsidR="00945E95" w:rsidRDefault="00EA0C4C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 xml:space="preserve">Andrzej Drozd – dyrektor Zespołu Szkół w </w:t>
            </w:r>
            <w:r w:rsidR="0013408B">
              <w:rPr>
                <w:rFonts w:hAnsi="Times New Roman" w:cs="Times New Roman"/>
                <w:b/>
                <w:sz w:val="24"/>
                <w:szCs w:val="24"/>
              </w:rPr>
              <w:t>Białym Borze</w:t>
            </w:r>
            <w:r w:rsidR="00945E95" w:rsidRPr="001227C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5E95" w:rsidTr="00882F90">
        <w:trPr>
          <w:trHeight w:val="700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11.15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30E16">
              <w:rPr>
                <w:rFonts w:hAnsi="Times New Roman" w:cs="Times New Roman"/>
                <w:sz w:val="24"/>
                <w:szCs w:val="24"/>
              </w:rPr>
              <w:t>– 11.30</w:t>
            </w:r>
          </w:p>
        </w:tc>
        <w:tc>
          <w:tcPr>
            <w:tcW w:w="8079" w:type="dxa"/>
            <w:vAlign w:val="center"/>
          </w:tcPr>
          <w:p w:rsidR="001227C1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Działania integracyjne w środowisku wielokulturowym</w:t>
            </w:r>
            <w:r w:rsidR="00B020A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945E95" w:rsidRDefault="000C18F5" w:rsidP="000C18F5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 xml:space="preserve">Bożena Górska – gł. specjalista ds. oświaty w Urzędzie Miejskim </w:t>
            </w:r>
            <w:r w:rsidR="00945E95" w:rsidRPr="001227C1">
              <w:rPr>
                <w:rFonts w:hAnsi="Times New Roman" w:cs="Times New Roman"/>
                <w:b/>
                <w:sz w:val="24"/>
                <w:szCs w:val="24"/>
              </w:rPr>
              <w:t>Trzebiatów</w:t>
            </w:r>
            <w:r w:rsidR="00945E95" w:rsidRPr="00F30E1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E95" w:rsidTr="00882F90">
        <w:trPr>
          <w:trHeight w:val="683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8079" w:type="dxa"/>
            <w:vAlign w:val="center"/>
          </w:tcPr>
          <w:p w:rsidR="001227C1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P</w:t>
            </w:r>
            <w:r w:rsidR="00945E95" w:rsidRPr="00F30E16">
              <w:rPr>
                <w:rFonts w:hAnsi="Times New Roman" w:cs="Times New Roman"/>
                <w:sz w:val="24"/>
                <w:szCs w:val="24"/>
              </w:rPr>
              <w:t>raca w środowisku wielokulturowym (edukacja, integracja, podtrzymywanie tożsamości narodowej)</w:t>
            </w:r>
            <w:r w:rsidRPr="00F30E1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9D552A" w:rsidRDefault="000C18F5" w:rsidP="009D552A">
            <w:pPr>
              <w:pStyle w:val="Akapitzli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 xml:space="preserve">Przedstawiciele </w:t>
            </w:r>
            <w:r w:rsidR="00B020A9" w:rsidRPr="001227C1">
              <w:rPr>
                <w:rFonts w:hAnsi="Times New Roman" w:cs="Times New Roman"/>
                <w:b/>
                <w:sz w:val="24"/>
                <w:szCs w:val="24"/>
              </w:rPr>
              <w:t>Związ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ku</w:t>
            </w:r>
            <w:r w:rsidR="00B020A9" w:rsidRPr="001227C1">
              <w:rPr>
                <w:rFonts w:hAnsi="Times New Roman" w:cs="Times New Roman"/>
                <w:b/>
                <w:sz w:val="24"/>
                <w:szCs w:val="24"/>
              </w:rPr>
              <w:t xml:space="preserve"> Ukraińców w Polsce</w:t>
            </w:r>
            <w:r w:rsidR="00281B19">
              <w:rPr>
                <w:rFonts w:hAnsi="Times New Roman" w:cs="Times New Roman"/>
                <w:b/>
                <w:sz w:val="24"/>
                <w:szCs w:val="24"/>
              </w:rPr>
              <w:t xml:space="preserve">: ks. </w:t>
            </w:r>
            <w:r w:rsidR="009D552A">
              <w:rPr>
                <w:rFonts w:hAnsi="Times New Roman" w:cs="Times New Roman"/>
                <w:b/>
                <w:sz w:val="24"/>
                <w:szCs w:val="24"/>
              </w:rPr>
              <w:t xml:space="preserve">Robert Rosa – </w:t>
            </w:r>
            <w:r w:rsidR="00281B19" w:rsidRPr="00281B19">
              <w:rPr>
                <w:rFonts w:hAnsi="Times New Roman" w:cs="Times New Roman"/>
                <w:sz w:val="24"/>
                <w:szCs w:val="24"/>
              </w:rPr>
              <w:t>proboszcz Parafii Greckokatolickiej w Szczecinie, nauczyciel w międzyszkolnym punkcie nauczania religii greckokatolickiej przy SP nr 47 w Szczecinie</w:t>
            </w:r>
            <w:r w:rsidR="009D552A" w:rsidRPr="00C249F3">
              <w:rPr>
                <w:rFonts w:hAnsi="Times New Roman" w:cs="Times New Roman"/>
                <w:sz w:val="24"/>
                <w:szCs w:val="24"/>
              </w:rPr>
              <w:t>e</w:t>
            </w:r>
            <w:r w:rsidR="009D552A">
              <w:rPr>
                <w:rFonts w:hAnsi="Times New Roman" w:cs="Times New Roman"/>
                <w:b/>
                <w:sz w:val="24"/>
                <w:szCs w:val="24"/>
              </w:rPr>
              <w:t xml:space="preserve">, Jan Syrnyk - </w:t>
            </w:r>
            <w:r w:rsidR="009D552A">
              <w:rPr>
                <w:rFonts w:hAnsi="Times New Roman" w:cs="Times New Roman"/>
                <w:sz w:val="24"/>
                <w:szCs w:val="24"/>
              </w:rPr>
              <w:t xml:space="preserve">Przewodniczący Związku Ukraińców w Polsce Oddział w Szczecinie, </w:t>
            </w:r>
            <w:r w:rsidR="009D552A" w:rsidRPr="005621B7">
              <w:rPr>
                <w:rFonts w:hAnsi="Times New Roman" w:cs="Times New Roman"/>
                <w:b/>
                <w:sz w:val="24"/>
                <w:szCs w:val="24"/>
              </w:rPr>
              <w:t>ks.</w:t>
            </w:r>
            <w:r w:rsidR="004442AB" w:rsidRPr="005621B7">
              <w:rPr>
                <w:rFonts w:hAnsi="Times New Roman" w:cs="Times New Roman"/>
                <w:b/>
                <w:sz w:val="24"/>
                <w:szCs w:val="24"/>
              </w:rPr>
              <w:t> </w:t>
            </w:r>
            <w:r w:rsidR="009D552A" w:rsidRPr="005621B7">
              <w:rPr>
                <w:rFonts w:hAnsi="Times New Roman" w:cs="Times New Roman"/>
                <w:b/>
                <w:sz w:val="24"/>
                <w:szCs w:val="24"/>
              </w:rPr>
              <w:t>dr Rusłan Marciszak</w:t>
            </w:r>
            <w:r w:rsidR="005E73D4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5E73D4" w:rsidRPr="005621B7">
              <w:rPr>
                <w:rFonts w:hAnsi="Times New Roman" w:cs="Times New Roman"/>
                <w:b/>
                <w:sz w:val="24"/>
                <w:szCs w:val="24"/>
              </w:rPr>
              <w:t>pani Iwona Marciszak</w:t>
            </w:r>
            <w:r w:rsidR="00F34785">
              <w:rPr>
                <w:rFonts w:hAnsi="Times New Roman" w:cs="Times New Roman"/>
                <w:sz w:val="24"/>
                <w:szCs w:val="24"/>
              </w:rPr>
              <w:t xml:space="preserve">- </w:t>
            </w:r>
            <w:r w:rsidR="00281B19" w:rsidRPr="00281B19">
              <w:rPr>
                <w:rFonts w:hAnsi="Times New Roman" w:cs="Times New Roman"/>
                <w:sz w:val="24"/>
                <w:szCs w:val="24"/>
              </w:rPr>
              <w:t>nauczyciel</w:t>
            </w:r>
            <w:r w:rsidR="00281B19">
              <w:rPr>
                <w:rFonts w:hAnsi="Times New Roman" w:cs="Times New Roman"/>
                <w:sz w:val="24"/>
                <w:szCs w:val="24"/>
              </w:rPr>
              <w:t xml:space="preserve">ka </w:t>
            </w:r>
            <w:r w:rsidR="00281B19" w:rsidRPr="00281B19">
              <w:rPr>
                <w:rFonts w:hAnsi="Times New Roman" w:cs="Times New Roman"/>
                <w:sz w:val="24"/>
                <w:szCs w:val="24"/>
              </w:rPr>
              <w:t>w stargardzkim punkcie nauczania języka ukraińskiego, opiekun dzieci przybywających z Ukrainy, animato</w:t>
            </w:r>
            <w:r w:rsidR="00281B19">
              <w:rPr>
                <w:rFonts w:hAnsi="Times New Roman" w:cs="Times New Roman"/>
                <w:sz w:val="24"/>
                <w:szCs w:val="24"/>
              </w:rPr>
              <w:t xml:space="preserve">rka polskiej i ukraińskiej </w:t>
            </w:r>
            <w:r w:rsidR="00281B19" w:rsidRPr="00281B19">
              <w:rPr>
                <w:rFonts w:hAnsi="Times New Roman" w:cs="Times New Roman"/>
                <w:sz w:val="24"/>
                <w:szCs w:val="24"/>
              </w:rPr>
              <w:t>kultury</w:t>
            </w:r>
            <w:r w:rsidR="00BB4165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BB4165" w:rsidRPr="00BB4165">
              <w:rPr>
                <w:rFonts w:hAnsi="Times New Roman" w:cs="Times New Roman"/>
                <w:b/>
                <w:sz w:val="24"/>
                <w:szCs w:val="24"/>
              </w:rPr>
              <w:t>pani Ałła Diomina</w:t>
            </w:r>
            <w:r w:rsidR="00BB4165">
              <w:rPr>
                <w:rFonts w:hAnsi="Times New Roman" w:cs="Times New Roman"/>
                <w:sz w:val="24"/>
                <w:szCs w:val="24"/>
              </w:rPr>
              <w:t xml:space="preserve"> – nauczycielka w międzyszkolnym punkcie nauczania języka ukraińskiego przy SP nr 47 w Szczecinie</w:t>
            </w:r>
          </w:p>
          <w:p w:rsidR="00945E95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E95" w:rsidRPr="001227C1" w:rsidTr="00882F90">
        <w:trPr>
          <w:trHeight w:val="565"/>
        </w:trPr>
        <w:tc>
          <w:tcPr>
            <w:tcW w:w="1560" w:type="dxa"/>
            <w:vAlign w:val="center"/>
          </w:tcPr>
          <w:p w:rsidR="00945E95" w:rsidRPr="001227C1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1227C1">
              <w:rPr>
                <w:rFonts w:hAnsi="Times New Roman" w:cs="Times New Roman"/>
                <w:sz w:val="24"/>
                <w:szCs w:val="24"/>
              </w:rPr>
              <w:t>11.50</w:t>
            </w:r>
            <w:r w:rsidR="00B020A9" w:rsidRPr="001227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227C1">
              <w:rPr>
                <w:rFonts w:hAnsi="Times New Roman" w:cs="Times New Roman"/>
                <w:sz w:val="24"/>
                <w:szCs w:val="24"/>
              </w:rPr>
              <w:t>– 12.10</w:t>
            </w:r>
          </w:p>
        </w:tc>
        <w:tc>
          <w:tcPr>
            <w:tcW w:w="8079" w:type="dxa"/>
            <w:vAlign w:val="center"/>
          </w:tcPr>
          <w:p w:rsidR="00945E95" w:rsidRPr="001227C1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1227C1">
              <w:rPr>
                <w:rFonts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945E95" w:rsidTr="00882F90">
        <w:trPr>
          <w:trHeight w:val="585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12.10 – 12.3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vAlign w:val="center"/>
          </w:tcPr>
          <w:p w:rsidR="001227C1" w:rsidRPr="008966AD" w:rsidRDefault="000C18F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966AD">
              <w:rPr>
                <w:rFonts w:hAnsi="Times New Roman" w:cs="Times New Roman"/>
                <w:sz w:val="24"/>
                <w:szCs w:val="24"/>
              </w:rPr>
              <w:t>Wsparcie dyrektorów poprzez przedstawienie metod i narzędzi pracy z dziećmi przybywającymi z zagranicy</w:t>
            </w:r>
            <w:r w:rsidR="00B020A9" w:rsidRPr="008966AD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945E95" w:rsidRDefault="008966AD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 xml:space="preserve">Jacek Piasecki specjalista ds. kompetencji społecznych i obywatelskich w </w:t>
            </w:r>
            <w:r w:rsidR="00945E95" w:rsidRPr="008966AD">
              <w:rPr>
                <w:rFonts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środku</w:t>
            </w:r>
            <w:r w:rsidR="00B020A9" w:rsidRPr="008966AD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="00945E95" w:rsidRPr="008966AD">
              <w:rPr>
                <w:rFonts w:hAnsi="Times New Roman" w:cs="Times New Roman"/>
                <w:b/>
                <w:sz w:val="24"/>
                <w:szCs w:val="24"/>
              </w:rPr>
              <w:t>R</w:t>
            </w:r>
            <w:r w:rsidR="00B020A9" w:rsidRPr="008966AD">
              <w:rPr>
                <w:rFonts w:hAnsi="Times New Roman" w:cs="Times New Roman"/>
                <w:b/>
                <w:sz w:val="24"/>
                <w:szCs w:val="24"/>
              </w:rPr>
              <w:t xml:space="preserve">ozwoju </w:t>
            </w:r>
            <w:r w:rsidR="00945E95" w:rsidRPr="008966AD">
              <w:rPr>
                <w:rFonts w:hAnsi="Times New Roman" w:cs="Times New Roman"/>
                <w:b/>
                <w:sz w:val="24"/>
                <w:szCs w:val="24"/>
              </w:rPr>
              <w:t>E</w:t>
            </w:r>
            <w:r w:rsidR="00B020A9" w:rsidRPr="008966AD">
              <w:rPr>
                <w:rFonts w:hAnsi="Times New Roman" w:cs="Times New Roman"/>
                <w:b/>
                <w:sz w:val="24"/>
                <w:szCs w:val="24"/>
              </w:rPr>
              <w:t>dukacji</w:t>
            </w:r>
          </w:p>
        </w:tc>
      </w:tr>
      <w:tr w:rsidR="00945E95" w:rsidTr="00882F90">
        <w:trPr>
          <w:trHeight w:val="695"/>
        </w:trPr>
        <w:tc>
          <w:tcPr>
            <w:tcW w:w="1560" w:type="dxa"/>
            <w:vAlign w:val="center"/>
          </w:tcPr>
          <w:p w:rsidR="00945E95" w:rsidRDefault="00945E95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F30E16">
              <w:rPr>
                <w:rFonts w:hAnsi="Times New Roman" w:cs="Times New Roman"/>
                <w:sz w:val="24"/>
                <w:szCs w:val="24"/>
              </w:rPr>
              <w:t>12.30 – 1</w:t>
            </w:r>
            <w:r w:rsidR="00B020A9">
              <w:rPr>
                <w:rFonts w:hAnsi="Times New Roman" w:cs="Times New Roman"/>
                <w:sz w:val="24"/>
                <w:szCs w:val="24"/>
              </w:rPr>
              <w:t>2</w:t>
            </w:r>
            <w:r w:rsidRPr="00F30E16">
              <w:rPr>
                <w:rFonts w:hAnsi="Times New Roman" w:cs="Times New Roman"/>
                <w:sz w:val="24"/>
                <w:szCs w:val="24"/>
              </w:rPr>
              <w:t>.</w:t>
            </w:r>
            <w:r w:rsidR="00B020A9">
              <w:rPr>
                <w:rFonts w:hAnsi="Times New Roman" w:cs="Times New Roman"/>
                <w:sz w:val="24"/>
                <w:szCs w:val="24"/>
              </w:rPr>
              <w:t>4</w:t>
            </w:r>
            <w:r w:rsidRPr="00F30E1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vAlign w:val="center"/>
          </w:tcPr>
          <w:p w:rsidR="001227C1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020A9">
              <w:rPr>
                <w:rFonts w:hAnsi="Times New Roman" w:cs="Times New Roman"/>
                <w:sz w:val="24"/>
                <w:szCs w:val="24"/>
              </w:rPr>
              <w:t xml:space="preserve">Edukacja dla dialogu międzykulturowego w </w:t>
            </w:r>
            <w:r>
              <w:rPr>
                <w:rFonts w:hAnsi="Times New Roman" w:cs="Times New Roman"/>
                <w:sz w:val="24"/>
                <w:szCs w:val="24"/>
              </w:rPr>
              <w:t>województwie zachodniopomorskim</w:t>
            </w:r>
          </w:p>
          <w:p w:rsidR="00945E95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227C1">
              <w:rPr>
                <w:rFonts w:hAnsi="Times New Roman" w:cs="Times New Roman"/>
                <w:b/>
                <w:sz w:val="24"/>
                <w:szCs w:val="24"/>
              </w:rPr>
              <w:t>d</w:t>
            </w:r>
            <w:r w:rsidR="00945E95" w:rsidRPr="001227C1">
              <w:rPr>
                <w:rFonts w:hAnsi="Times New Roman" w:cs="Times New Roman"/>
                <w:b/>
                <w:sz w:val="24"/>
                <w:szCs w:val="24"/>
              </w:rPr>
              <w:t xml:space="preserve">r </w:t>
            </w:r>
            <w:r w:rsidRPr="001227C1">
              <w:rPr>
                <w:rFonts w:hAnsi="Times New Roman" w:cs="Times New Roman"/>
                <w:b/>
                <w:sz w:val="24"/>
                <w:szCs w:val="24"/>
              </w:rPr>
              <w:t>Barbara Popiel, Wyższa Szkoła Humanistyczna TWP w Szczecinie</w:t>
            </w:r>
          </w:p>
        </w:tc>
      </w:tr>
      <w:tr w:rsidR="00945E95" w:rsidTr="00882F90">
        <w:trPr>
          <w:trHeight w:val="974"/>
        </w:trPr>
        <w:tc>
          <w:tcPr>
            <w:tcW w:w="1560" w:type="dxa"/>
            <w:vAlign w:val="center"/>
          </w:tcPr>
          <w:p w:rsidR="00945E95" w:rsidRPr="00B020A9" w:rsidRDefault="00B020A9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B020A9">
              <w:rPr>
                <w:rFonts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hAnsi="Times New Roman" w:cs="Times New Roman"/>
                <w:sz w:val="24"/>
                <w:szCs w:val="24"/>
              </w:rPr>
              <w:t>40</w:t>
            </w:r>
            <w:r w:rsidRPr="00B020A9">
              <w:rPr>
                <w:rFonts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B020A9">
              <w:rPr>
                <w:rFonts w:hAnsi="Times New Roman" w:cs="Times New Roman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79" w:type="dxa"/>
            <w:vAlign w:val="center"/>
          </w:tcPr>
          <w:p w:rsidR="001227C1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020A9">
              <w:rPr>
                <w:rFonts w:hAnsi="Times New Roman" w:cs="Times New Roman"/>
                <w:sz w:val="24"/>
                <w:szCs w:val="24"/>
              </w:rPr>
              <w:t>Praca w wielonarodowej/wielokulturowej klasie szkolnej – praktyczne wskazówki</w:t>
            </w:r>
          </w:p>
          <w:p w:rsidR="00945E95" w:rsidRPr="00B020A9" w:rsidRDefault="00945E95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227C1">
              <w:rPr>
                <w:rFonts w:hAnsi="Times New Roman" w:cs="Times New Roman"/>
                <w:b/>
                <w:sz w:val="24"/>
                <w:szCs w:val="24"/>
              </w:rPr>
              <w:t>dr Joanna Augustyniak</w:t>
            </w:r>
            <w:r w:rsidR="00B020A9" w:rsidRPr="001227C1">
              <w:rPr>
                <w:rFonts w:hAnsi="Times New Roman" w:cs="Times New Roman"/>
                <w:b/>
                <w:sz w:val="24"/>
                <w:szCs w:val="24"/>
              </w:rPr>
              <w:t>, Wydział Technologii i Edukacji, Politechnika Koszalińska</w:t>
            </w:r>
          </w:p>
        </w:tc>
      </w:tr>
      <w:tr w:rsidR="00945E95" w:rsidTr="00882F90">
        <w:trPr>
          <w:trHeight w:val="704"/>
        </w:trPr>
        <w:tc>
          <w:tcPr>
            <w:tcW w:w="1560" w:type="dxa"/>
            <w:vAlign w:val="center"/>
          </w:tcPr>
          <w:p w:rsidR="00945E95" w:rsidRPr="00B020A9" w:rsidRDefault="00B020A9" w:rsidP="001227C1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B020A9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 xml:space="preserve">3.00 </w:t>
            </w:r>
            <w:r w:rsidRPr="00B020A9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020A9">
              <w:rPr>
                <w:rFonts w:hAnsi="Times New Roman" w:cs="Times New Roman"/>
                <w:sz w:val="24"/>
                <w:szCs w:val="24"/>
              </w:rPr>
              <w:t>13.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vAlign w:val="center"/>
          </w:tcPr>
          <w:p w:rsidR="001227C1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R</w:t>
            </w:r>
            <w:r w:rsidR="00945E95" w:rsidRPr="00B020A9">
              <w:rPr>
                <w:rFonts w:hAnsi="Times New Roman" w:cs="Times New Roman"/>
                <w:sz w:val="24"/>
                <w:szCs w:val="24"/>
              </w:rPr>
              <w:t>ozwiązywanie konfliktów w środowisku wielokulturowym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945E95" w:rsidRPr="00B020A9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227C1">
              <w:rPr>
                <w:rFonts w:hAnsi="Times New Roman" w:cs="Times New Roman"/>
                <w:b/>
                <w:sz w:val="24"/>
                <w:szCs w:val="24"/>
              </w:rPr>
              <w:t>Magdalena Korkuć</w:t>
            </w:r>
            <w:r w:rsidR="00D06A6F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1227C1">
              <w:rPr>
                <w:rFonts w:hAnsi="Times New Roman" w:cs="Times New Roman"/>
                <w:b/>
                <w:sz w:val="24"/>
                <w:szCs w:val="24"/>
              </w:rPr>
              <w:t>-</w:t>
            </w:r>
            <w:r w:rsidR="00D06A6F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1227C1">
              <w:rPr>
                <w:rFonts w:hAnsi="Times New Roman" w:cs="Times New Roman"/>
                <w:b/>
                <w:sz w:val="24"/>
                <w:szCs w:val="24"/>
              </w:rPr>
              <w:t xml:space="preserve">Sawostianik, Polskie Centrum Mediacji Oddział </w:t>
            </w:r>
            <w:r w:rsidR="00DE1E7B">
              <w:rPr>
                <w:rFonts w:hAnsi="Times New Roman" w:cs="Times New Roman"/>
                <w:b/>
                <w:sz w:val="24"/>
                <w:szCs w:val="24"/>
              </w:rPr>
              <w:br/>
            </w:r>
            <w:r w:rsidRPr="001227C1">
              <w:rPr>
                <w:rFonts w:hAnsi="Times New Roman" w:cs="Times New Roman"/>
                <w:b/>
                <w:sz w:val="24"/>
                <w:szCs w:val="24"/>
              </w:rPr>
              <w:t>w Szczecinie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E95" w:rsidTr="00882F90">
        <w:trPr>
          <w:trHeight w:val="714"/>
        </w:trPr>
        <w:tc>
          <w:tcPr>
            <w:tcW w:w="1560" w:type="dxa"/>
            <w:vAlign w:val="center"/>
          </w:tcPr>
          <w:p w:rsidR="00945E95" w:rsidRPr="00B020A9" w:rsidRDefault="00B020A9" w:rsidP="007958FC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B020A9">
              <w:rPr>
                <w:rFonts w:hAnsi="Times New Roman" w:cs="Times New Roman"/>
                <w:sz w:val="24"/>
                <w:szCs w:val="24"/>
              </w:rPr>
              <w:t>13.</w:t>
            </w:r>
            <w:r w:rsidR="007958FC">
              <w:rPr>
                <w:rFonts w:hAnsi="Times New Roman" w:cs="Times New Roman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30E16"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B020A9">
              <w:rPr>
                <w:rFonts w:hAnsi="Times New Roman" w:cs="Times New Roman"/>
                <w:sz w:val="24"/>
                <w:szCs w:val="24"/>
              </w:rPr>
              <w:t>13.</w:t>
            </w:r>
            <w:r w:rsidR="007958FC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  <w:vAlign w:val="center"/>
          </w:tcPr>
          <w:p w:rsidR="001227C1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020A9">
              <w:rPr>
                <w:rFonts w:hAnsi="Times New Roman" w:cs="Times New Roman"/>
                <w:sz w:val="24"/>
                <w:szCs w:val="24"/>
              </w:rPr>
              <w:t>Różnice</w:t>
            </w:r>
            <w:r w:rsidR="00945E95" w:rsidRPr="00B020A9">
              <w:rPr>
                <w:rFonts w:hAnsi="Times New Roman" w:cs="Times New Roman"/>
                <w:sz w:val="24"/>
                <w:szCs w:val="24"/>
              </w:rPr>
              <w:t xml:space="preserve"> kulturowe i religijne - jak je przedstawiać, prezentować i szanować</w:t>
            </w:r>
            <w:r w:rsidR="001227C1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945E95" w:rsidRPr="00B020A9" w:rsidRDefault="00B020A9" w:rsidP="001227C1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227C1">
              <w:rPr>
                <w:rFonts w:hAnsi="Times New Roman" w:cs="Times New Roman"/>
                <w:b/>
                <w:sz w:val="24"/>
                <w:szCs w:val="24"/>
              </w:rPr>
              <w:t>dr Tomasz Perz</w:t>
            </w:r>
            <w:r w:rsidR="003D5C88">
              <w:rPr>
                <w:rFonts w:hAnsi="Times New Roman" w:cs="Times New Roman"/>
                <w:b/>
                <w:sz w:val="24"/>
                <w:szCs w:val="24"/>
              </w:rPr>
              <w:t xml:space="preserve">, </w:t>
            </w:r>
            <w:r w:rsidR="003D5C88" w:rsidRPr="001227C1">
              <w:rPr>
                <w:rFonts w:hAnsi="Times New Roman" w:cs="Times New Roman"/>
                <w:b/>
                <w:sz w:val="24"/>
                <w:szCs w:val="24"/>
              </w:rPr>
              <w:t>Wyższa Szkoła Humanistyczna TWP w Szczecinie</w:t>
            </w:r>
          </w:p>
        </w:tc>
      </w:tr>
    </w:tbl>
    <w:p w:rsidR="00041BF0" w:rsidRDefault="00041BF0" w:rsidP="000538F7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sectPr w:rsidR="00041BF0" w:rsidSect="006C7763">
      <w:type w:val="continuous"/>
      <w:pgSz w:w="11909" w:h="16834"/>
      <w:pgMar w:top="567" w:right="1440" w:bottom="851" w:left="144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20" w:rsidRDefault="00CB3620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CB3620" w:rsidRDefault="00CB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20" w:rsidRDefault="00CB3620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CB3620" w:rsidRDefault="00CB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4C"/>
    <w:multiLevelType w:val="multilevel"/>
    <w:tmpl w:val="8C0ACA7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" w15:restartNumberingAfterBreak="0">
    <w:nsid w:val="0EF8023F"/>
    <w:multiLevelType w:val="hybridMultilevel"/>
    <w:tmpl w:val="9548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3DFE"/>
    <w:multiLevelType w:val="multilevel"/>
    <w:tmpl w:val="038416F6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2D604B"/>
    <w:multiLevelType w:val="hybridMultilevel"/>
    <w:tmpl w:val="F2BEEC70"/>
    <w:lvl w:ilvl="0" w:tplc="3DF2D8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69DD"/>
    <w:multiLevelType w:val="multilevel"/>
    <w:tmpl w:val="240EB338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0"/>
    <w:rsid w:val="00041BF0"/>
    <w:rsid w:val="000538F7"/>
    <w:rsid w:val="000C18F5"/>
    <w:rsid w:val="000F0E1B"/>
    <w:rsid w:val="001227C1"/>
    <w:rsid w:val="0013408B"/>
    <w:rsid w:val="00247FBF"/>
    <w:rsid w:val="00281B19"/>
    <w:rsid w:val="002D4597"/>
    <w:rsid w:val="002F31CD"/>
    <w:rsid w:val="003D5C88"/>
    <w:rsid w:val="004442AB"/>
    <w:rsid w:val="00465E86"/>
    <w:rsid w:val="0046629D"/>
    <w:rsid w:val="005621B7"/>
    <w:rsid w:val="005E73D4"/>
    <w:rsid w:val="006C7763"/>
    <w:rsid w:val="007958FC"/>
    <w:rsid w:val="007C2F02"/>
    <w:rsid w:val="00877FCA"/>
    <w:rsid w:val="00882F90"/>
    <w:rsid w:val="00893519"/>
    <w:rsid w:val="008966AD"/>
    <w:rsid w:val="0092108B"/>
    <w:rsid w:val="00945E95"/>
    <w:rsid w:val="00954274"/>
    <w:rsid w:val="009D552A"/>
    <w:rsid w:val="00B020A9"/>
    <w:rsid w:val="00B926AD"/>
    <w:rsid w:val="00BB4165"/>
    <w:rsid w:val="00C249F3"/>
    <w:rsid w:val="00CB3620"/>
    <w:rsid w:val="00CF259F"/>
    <w:rsid w:val="00D06A6F"/>
    <w:rsid w:val="00DE1E7B"/>
    <w:rsid w:val="00EA0C4C"/>
    <w:rsid w:val="00F30E16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3075A"/>
  <w14:defaultImageDpi w14:val="0"/>
  <w15:docId w15:val="{A632D506-021E-4839-B668-470CDBB5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E16"/>
    <w:pPr>
      <w:ind w:left="720"/>
      <w:contextualSpacing/>
    </w:pPr>
  </w:style>
  <w:style w:type="table" w:styleId="Tabela-Siatka">
    <w:name w:val="Table Grid"/>
    <w:basedOn w:val="Standardowy"/>
    <w:uiPriority w:val="59"/>
    <w:rsid w:val="0094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Małgorzata Duras</cp:lastModifiedBy>
  <cp:revision>6</cp:revision>
  <cp:lastPrinted>2019-03-18T10:57:00Z</cp:lastPrinted>
  <dcterms:created xsi:type="dcterms:W3CDTF">2019-03-18T13:09:00Z</dcterms:created>
  <dcterms:modified xsi:type="dcterms:W3CDTF">2019-03-19T13:49:00Z</dcterms:modified>
</cp:coreProperties>
</file>