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6" w:rsidRPr="00361876" w:rsidRDefault="00361876" w:rsidP="00361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1876">
        <w:rPr>
          <w:rFonts w:ascii="Arial" w:eastAsia="Times New Roman" w:hAnsi="Arial" w:cs="Arial"/>
          <w:sz w:val="24"/>
          <w:szCs w:val="24"/>
          <w:lang w:eastAsia="pl-PL"/>
        </w:rPr>
        <w:t xml:space="preserve">Skoro placówki niepubliczne zatrudniają nauczycieli z Kodeksu Pracy, to czy muszą, to na jakiej podstawie prawnej </w:t>
      </w:r>
      <w:r w:rsidRPr="00361876">
        <w:rPr>
          <w:rFonts w:ascii="Arial" w:eastAsia="Times New Roman" w:hAnsi="Arial" w:cs="Arial"/>
          <w:sz w:val="24"/>
          <w:szCs w:val="24"/>
          <w:u w:val="single"/>
          <w:lang w:eastAsia="pl-PL"/>
        </w:rPr>
        <w:t>muszą</w:t>
      </w:r>
      <w:r w:rsidRPr="003618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1876">
        <w:rPr>
          <w:rFonts w:ascii="Arial" w:eastAsia="Times New Roman" w:hAnsi="Arial" w:cs="Arial"/>
          <w:sz w:val="24"/>
          <w:szCs w:val="24"/>
          <w:u w:val="single"/>
          <w:lang w:eastAsia="pl-PL"/>
        </w:rPr>
        <w:t>stosować przepisy z KN, np. w zakresie oceny pracy dyrektora/nauczyciela?</w:t>
      </w:r>
    </w:p>
    <w:p w:rsidR="00962B53" w:rsidRDefault="00962B53" w:rsidP="00361876"/>
    <w:p w:rsidR="003A2B10" w:rsidRDefault="003A2B10" w:rsidP="003A2B10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103A2">
        <w:rPr>
          <w:rFonts w:ascii="Arial" w:hAnsi="Arial" w:cs="Arial"/>
          <w:color w:val="000000"/>
          <w:sz w:val="24"/>
          <w:szCs w:val="24"/>
        </w:rPr>
        <w:t>czy przedszkola niepubliczne, niepubliczne placówki …, szkoły niepubliczne 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8103A2">
        <w:rPr>
          <w:rFonts w:ascii="Arial" w:hAnsi="Arial" w:cs="Arial"/>
          <w:color w:val="000000"/>
          <w:sz w:val="24"/>
          <w:szCs w:val="24"/>
        </w:rPr>
        <w:t xml:space="preserve">uprawnieniach szkół publicznych zobowiązane są, tak jak szkoły/placówki publiczne, do przeprowadzania co 3 lata oceny pracy nauczycieli? </w:t>
      </w:r>
    </w:p>
    <w:p w:rsidR="003A2B10" w:rsidRPr="008103A2" w:rsidRDefault="003A2B10" w:rsidP="003A2B10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103A2">
        <w:rPr>
          <w:rFonts w:ascii="Arial" w:hAnsi="Arial" w:cs="Arial"/>
          <w:color w:val="000000"/>
          <w:sz w:val="24"/>
          <w:szCs w:val="24"/>
        </w:rPr>
        <w:t>czy organ nadzoru pedagogicznego zobowiązany jest do przeprowadzania co 3 lata oceny pracy nauczycieli zatrudnionych na stanowisku dyrektora w ww. szkołach/placówkach?</w:t>
      </w:r>
    </w:p>
    <w:p w:rsidR="003A2B10" w:rsidRPr="008103A2" w:rsidRDefault="003A2B10" w:rsidP="003A2B10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103A2">
        <w:rPr>
          <w:rFonts w:ascii="Arial" w:hAnsi="Arial" w:cs="Arial"/>
          <w:color w:val="000000"/>
          <w:sz w:val="24"/>
          <w:szCs w:val="24"/>
        </w:rPr>
        <w:t>czy dyrektorzy szkół i placówek niepublicznych również będą podlegali ocenie (tak jak nauczyciele w tych szkołach/placówkach zazwyczaj zatrudniani są z Kodeksu Pracy). Jeżeli tak to czy konieczne jest porozumienie z osobami prowadzącymi te szkoły/placówki, o którym stanowi Karta Nauczyciela?</w:t>
      </w:r>
    </w:p>
    <w:p w:rsidR="003A2B10" w:rsidRPr="003A2B10" w:rsidRDefault="003A2B10" w:rsidP="003A2B10">
      <w:pPr>
        <w:spacing w:line="24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2B10">
        <w:rPr>
          <w:rFonts w:ascii="Arial" w:hAnsi="Arial" w:cs="Arial"/>
          <w:b/>
          <w:color w:val="000000"/>
          <w:sz w:val="24"/>
          <w:szCs w:val="24"/>
        </w:rPr>
        <w:t>Odpowiedź:</w:t>
      </w:r>
    </w:p>
    <w:p w:rsidR="003A2B10" w:rsidRDefault="003A2B10" w:rsidP="003A2B1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91b ust. 2 pkt 1 i 2 ustawy – Karta Nauczyciela do nauczycieli zatrudnionych w przedszkolach, szkołach i placówkach, o których mowa w art. 1 ust. 2 pkt 2 (tj. publicznych przedszkolach, szkołach i placówkach prowadzonych przez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osoby fizyczne oraz osoby prawne niebędące jednostkami samorządu terytorialnego oraz przedszkolach niepublicznych, niepublicznych placówkach i szkołach niepublicznych o uprawnieniach szkół publicznych), bez względu na wymiar zatrudnienia, mają zastosowanie przepisy art. 6a ustawy – Karta Nauczyciela, w tym także znowelizowany przepis art. 6a ust. 1 ustawy – Karta Nauczyciela określający obligatoryjne terminy dokonywania oceny pracy nauczycieli. W świetle powyższego, nauczyciele ww. szkół i placówek będą podlegali obligatoryjnej ocenie tak samo jak nauczyciele szkół publicznych prowadzonych przez JST.</w:t>
      </w:r>
    </w:p>
    <w:p w:rsidR="003A2B10" w:rsidRPr="00134749" w:rsidRDefault="003A2B10" w:rsidP="003A2B1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34749">
        <w:rPr>
          <w:rFonts w:ascii="Arial" w:hAnsi="Arial" w:cs="Arial"/>
          <w:color w:val="000000"/>
          <w:sz w:val="24"/>
          <w:szCs w:val="24"/>
        </w:rPr>
        <w:t xml:space="preserve">Przepisy dotyczące oceny pracy mają zastosowanie również do nauczyciela ww. szkoły lub placówki zatrudnionego na stanowisku dyrektora. </w:t>
      </w:r>
      <w:r w:rsidRPr="00134749">
        <w:rPr>
          <w:rFonts w:ascii="Arial" w:hAnsi="Arial" w:cs="Arial"/>
          <w:sz w:val="24"/>
          <w:szCs w:val="24"/>
        </w:rPr>
        <w:t>Oceny pracy dyrektora szkoły, nauczyciela, któremu czasowo powierzono pełnienie obowiązków dyrektora szkoły, oraz nauczyciela pełniącego w zastępstwie obowiązki dyrektora szkoły przez okres co najmniej 6 miesięcy dokonuje organ sprawujący nadzór pedagogiczny w porozumieniu z organem prowadzącym szkołę, a w przypadku gdy organ prowadzący szkołę jest jednocześnie organem sprawującym nadzór pedagogiczny - oceny dokonuje ten organ. W przypadku placówek doskonalenia nauczycieli oceny pracy dyrektora placówki doskonalenia nauczycieli, nauczyciela, któremu czasowo powierzono pełnienie obowiązków dyrektora placówki doskonalenia nauczycieli, oraz nauczyciela pełniącego w zastępstwie obowiązki dyrektora placówki doskonalenia nauczycieli przez okres co najmniej 6 miesięcy dokonuje kurator oświaty w porozumieniu z organem prowadzącym placówkę.</w:t>
      </w:r>
    </w:p>
    <w:p w:rsidR="00361876" w:rsidRPr="00361876" w:rsidRDefault="00361876" w:rsidP="00361876"/>
    <w:sectPr w:rsidR="00361876" w:rsidRPr="0036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EB1"/>
    <w:multiLevelType w:val="hybridMultilevel"/>
    <w:tmpl w:val="2DA6B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1"/>
    <w:rsid w:val="000513B6"/>
    <w:rsid w:val="00117D54"/>
    <w:rsid w:val="0033789A"/>
    <w:rsid w:val="00361876"/>
    <w:rsid w:val="003A2B10"/>
    <w:rsid w:val="005735D9"/>
    <w:rsid w:val="005C74DA"/>
    <w:rsid w:val="00904BFA"/>
    <w:rsid w:val="00962B53"/>
    <w:rsid w:val="00C224C7"/>
    <w:rsid w:val="00C43471"/>
    <w:rsid w:val="00D44BD8"/>
    <w:rsid w:val="00E06630"/>
    <w:rsid w:val="00E47E47"/>
    <w:rsid w:val="00F26151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Piątkowska</dc:creator>
  <cp:lastModifiedBy>Izabela Pawlak</cp:lastModifiedBy>
  <cp:revision>2</cp:revision>
  <dcterms:created xsi:type="dcterms:W3CDTF">2018-07-03T06:47:00Z</dcterms:created>
  <dcterms:modified xsi:type="dcterms:W3CDTF">2018-07-03T06:47:00Z</dcterms:modified>
</cp:coreProperties>
</file>